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DFBE5" w14:textId="6A384A8C" w:rsidR="00FC65AE" w:rsidRPr="00A61AA6" w:rsidRDefault="00D67CEF" w:rsidP="00741540">
      <w:pPr>
        <w:tabs>
          <w:tab w:val="left" w:pos="142"/>
        </w:tabs>
        <w:spacing w:after="0" w:line="240" w:lineRule="auto"/>
        <w:contextualSpacing/>
        <w:mirrorIndents/>
        <w:jc w:val="center"/>
        <w:rPr>
          <w:rFonts w:ascii="Arial Narrow" w:hAnsi="Arial Narrow" w:cs="Arial"/>
          <w:b/>
          <w:bCs/>
          <w:kern w:val="2"/>
          <w:sz w:val="20"/>
          <w:szCs w:val="20"/>
          <w:u w:val="single"/>
        </w:rPr>
      </w:pPr>
      <w:r>
        <w:rPr>
          <w:rFonts w:ascii="Arial Narrow" w:hAnsi="Arial Narrow" w:cs="Arial"/>
          <w:b/>
          <w:bCs/>
          <w:kern w:val="2"/>
          <w:sz w:val="20"/>
          <w:szCs w:val="20"/>
          <w:u w:val="single"/>
        </w:rPr>
        <w:t xml:space="preserve">CONTRATO PR/EJ N°     </w:t>
      </w:r>
      <w:r w:rsidR="00B86994">
        <w:rPr>
          <w:rFonts w:ascii="Arial Narrow" w:hAnsi="Arial Narrow" w:cs="Arial"/>
          <w:b/>
          <w:bCs/>
          <w:kern w:val="2"/>
          <w:sz w:val="20"/>
          <w:szCs w:val="20"/>
          <w:u w:val="single"/>
        </w:rPr>
        <w:t xml:space="preserve">      </w:t>
      </w:r>
      <w:r>
        <w:rPr>
          <w:rFonts w:ascii="Arial Narrow" w:hAnsi="Arial Narrow" w:cs="Arial"/>
          <w:b/>
          <w:bCs/>
          <w:kern w:val="2"/>
          <w:sz w:val="20"/>
          <w:szCs w:val="20"/>
          <w:u w:val="single"/>
        </w:rPr>
        <w:t xml:space="preserve"> /25</w:t>
      </w:r>
    </w:p>
    <w:p w14:paraId="3073103F" w14:textId="38AC8DF2" w:rsidR="00FC65AE" w:rsidRPr="00A61AA6" w:rsidRDefault="00FC65AE" w:rsidP="00741540">
      <w:pPr>
        <w:numPr>
          <w:ilvl w:val="12"/>
          <w:numId w:val="0"/>
        </w:numPr>
        <w:spacing w:after="0" w:line="240" w:lineRule="auto"/>
        <w:contextualSpacing/>
        <w:mirrorIndents/>
        <w:rPr>
          <w:rFonts w:ascii="Arial Narrow" w:hAnsi="Arial Narrow" w:cs="Arial"/>
          <w:b/>
          <w:sz w:val="20"/>
          <w:szCs w:val="20"/>
        </w:rPr>
      </w:pPr>
    </w:p>
    <w:p w14:paraId="494301D9" w14:textId="60BBA0E9" w:rsidR="00FC65AE" w:rsidRDefault="00FC65AE" w:rsidP="00741540">
      <w:pPr>
        <w:spacing w:after="0" w:line="240" w:lineRule="auto"/>
        <w:contextualSpacing/>
        <w:mirrorIndents/>
        <w:jc w:val="both"/>
        <w:rPr>
          <w:rFonts w:ascii="Arial Narrow" w:hAnsi="Arial Narrow" w:cs="Arial"/>
          <w:sz w:val="20"/>
          <w:szCs w:val="20"/>
        </w:rPr>
      </w:pPr>
      <w:r w:rsidRPr="00A61AA6">
        <w:rPr>
          <w:rFonts w:ascii="Arial Narrow" w:hAnsi="Arial Narrow" w:cs="Arial"/>
          <w:sz w:val="20"/>
          <w:szCs w:val="20"/>
        </w:rPr>
        <w:t xml:space="preserve">Contrato celebrado el día </w:t>
      </w:r>
      <w:r w:rsidR="000937E7">
        <w:rPr>
          <w:rFonts w:ascii="Arial Narrow" w:hAnsi="Arial Narrow" w:cs="Arial"/>
          <w:sz w:val="20"/>
          <w:szCs w:val="20"/>
        </w:rPr>
        <w:t xml:space="preserve"> </w:t>
      </w:r>
      <w:r w:rsidR="002E6914">
        <w:rPr>
          <w:rFonts w:ascii="Arial Narrow" w:hAnsi="Arial Narrow" w:cs="Arial"/>
          <w:sz w:val="20"/>
          <w:szCs w:val="20"/>
        </w:rPr>
        <w:t xml:space="preserve">  </w:t>
      </w:r>
      <w:r w:rsidR="000937E7">
        <w:rPr>
          <w:rFonts w:ascii="Arial Narrow" w:hAnsi="Arial Narrow" w:cs="Arial"/>
          <w:sz w:val="20"/>
          <w:szCs w:val="20"/>
        </w:rPr>
        <w:t xml:space="preserve"> </w:t>
      </w:r>
      <w:r w:rsidR="00BB314B">
        <w:rPr>
          <w:rFonts w:ascii="Arial Narrow" w:hAnsi="Arial Narrow" w:cs="Arial"/>
          <w:sz w:val="20"/>
          <w:szCs w:val="20"/>
        </w:rPr>
        <w:t xml:space="preserve"> </w:t>
      </w:r>
      <w:r w:rsidRPr="00A61AA6">
        <w:rPr>
          <w:rFonts w:ascii="Arial Narrow" w:hAnsi="Arial Narrow" w:cs="Arial"/>
          <w:sz w:val="20"/>
          <w:szCs w:val="20"/>
        </w:rPr>
        <w:t xml:space="preserve"> del mes de</w:t>
      </w:r>
      <w:r w:rsidR="002E6914">
        <w:rPr>
          <w:rFonts w:ascii="Arial Narrow" w:hAnsi="Arial Narrow" w:cs="Arial"/>
          <w:sz w:val="20"/>
          <w:szCs w:val="20"/>
        </w:rPr>
        <w:t xml:space="preserve"> </w:t>
      </w:r>
      <w:r w:rsidR="00DC18D6">
        <w:rPr>
          <w:rFonts w:ascii="Arial Narrow" w:hAnsi="Arial Narrow" w:cs="Arial"/>
          <w:sz w:val="20"/>
          <w:szCs w:val="20"/>
        </w:rPr>
        <w:t xml:space="preserve">                     </w:t>
      </w:r>
      <w:r w:rsidR="00BB314B">
        <w:rPr>
          <w:rFonts w:ascii="Arial Narrow" w:hAnsi="Arial Narrow" w:cs="Arial"/>
          <w:sz w:val="20"/>
          <w:szCs w:val="20"/>
        </w:rPr>
        <w:t xml:space="preserve"> </w:t>
      </w:r>
      <w:r w:rsidRPr="00A61AA6">
        <w:rPr>
          <w:rFonts w:ascii="Arial Narrow" w:hAnsi="Arial Narrow" w:cs="Arial"/>
          <w:sz w:val="20"/>
          <w:szCs w:val="20"/>
        </w:rPr>
        <w:t xml:space="preserve">del año 2025, entre </w:t>
      </w:r>
      <w:r w:rsidR="00B86994" w:rsidRPr="00A61AA6">
        <w:rPr>
          <w:rFonts w:ascii="Arial Narrow" w:hAnsi="Arial Narrow" w:cs="Arial"/>
          <w:b/>
          <w:bCs/>
          <w:sz w:val="20"/>
          <w:szCs w:val="20"/>
        </w:rPr>
        <w:t xml:space="preserve">PETRÓLEOS PARAGUAYOS </w:t>
      </w:r>
      <w:r w:rsidRPr="00A61AA6">
        <w:rPr>
          <w:rFonts w:ascii="Arial Narrow" w:hAnsi="Arial Narrow" w:cs="Arial"/>
          <w:b/>
          <w:bCs/>
          <w:sz w:val="20"/>
          <w:szCs w:val="20"/>
        </w:rPr>
        <w:t>(PETROPAR)</w:t>
      </w:r>
      <w:r w:rsidRPr="00A61AA6">
        <w:rPr>
          <w:rFonts w:ascii="Arial Narrow" w:hAnsi="Arial Narrow" w:cs="Arial"/>
          <w:sz w:val="20"/>
          <w:szCs w:val="20"/>
        </w:rPr>
        <w:t>, Entidad Autárquica, constituida en virtud de la Ley Nº 1182/85 del 23 de diciembre de 1985, domiciliada en el Edificio Centro Financiero, sita en la calle Chile Nº 753, Asunción, República del Paraguay, con RUC N°</w:t>
      </w:r>
      <w:r w:rsidR="00871E18">
        <w:rPr>
          <w:rFonts w:ascii="Arial Narrow" w:hAnsi="Arial Narrow" w:cs="Arial"/>
          <w:sz w:val="20"/>
          <w:szCs w:val="20"/>
        </w:rPr>
        <w:t>80002675-6</w:t>
      </w:r>
      <w:r w:rsidRPr="00A61AA6">
        <w:rPr>
          <w:rFonts w:ascii="Arial Narrow" w:hAnsi="Arial Narrow" w:cs="Arial"/>
          <w:sz w:val="20"/>
          <w:szCs w:val="20"/>
        </w:rPr>
        <w:t xml:space="preserve"> representada para este acto por su Presidente, </w:t>
      </w:r>
      <w:r w:rsidR="00871E18">
        <w:rPr>
          <w:rFonts w:ascii="Arial Narrow" w:hAnsi="Arial Narrow" w:cs="Arial"/>
          <w:sz w:val="20"/>
          <w:szCs w:val="20"/>
        </w:rPr>
        <w:t>LIC. EDDIE JARA ROJAS</w:t>
      </w:r>
      <w:r w:rsidRPr="00A61AA6">
        <w:rPr>
          <w:rFonts w:ascii="Arial Narrow" w:hAnsi="Arial Narrow" w:cs="Arial"/>
          <w:sz w:val="20"/>
          <w:szCs w:val="20"/>
        </w:rPr>
        <w:t>, con Cédula de Identid</w:t>
      </w:r>
      <w:r w:rsidR="00871E18">
        <w:rPr>
          <w:rFonts w:ascii="Arial Narrow" w:hAnsi="Arial Narrow" w:cs="Arial"/>
          <w:sz w:val="20"/>
          <w:szCs w:val="20"/>
        </w:rPr>
        <w:t>ad Civil Nº 1.591.051</w:t>
      </w:r>
      <w:r w:rsidRPr="00A61AA6">
        <w:rPr>
          <w:rFonts w:ascii="Arial Narrow" w:hAnsi="Arial Narrow" w:cs="Arial"/>
          <w:sz w:val="20"/>
          <w:szCs w:val="20"/>
        </w:rPr>
        <w:t xml:space="preserve">, denominada en adelante el </w:t>
      </w:r>
      <w:r w:rsidRPr="00A61AA6">
        <w:rPr>
          <w:rFonts w:ascii="Arial Narrow" w:hAnsi="Arial Narrow" w:cs="Arial"/>
          <w:b/>
          <w:bCs/>
          <w:sz w:val="20"/>
          <w:szCs w:val="20"/>
        </w:rPr>
        <w:t xml:space="preserve">COMPRADOR, </w:t>
      </w:r>
      <w:r w:rsidRPr="00A61AA6">
        <w:rPr>
          <w:rFonts w:ascii="Arial Narrow" w:hAnsi="Arial Narrow" w:cs="Arial"/>
          <w:sz w:val="20"/>
          <w:szCs w:val="20"/>
        </w:rPr>
        <w:t xml:space="preserve">por una parte, y, por la otra, la firma </w:t>
      </w:r>
      <w:r w:rsidR="00050180" w:rsidRPr="00050180">
        <w:rPr>
          <w:rFonts w:ascii="Arial Narrow" w:eastAsia="Arial Unicode MS" w:hAnsi="Arial Narrow" w:cs="Arial"/>
          <w:b/>
          <w:snapToGrid w:val="0"/>
          <w:sz w:val="20"/>
          <w:szCs w:val="20"/>
        </w:rPr>
        <w:t>ENERGÍAS RENOVABLES DEL SUR S.A.</w:t>
      </w:r>
      <w:r w:rsidRPr="00A61AA6">
        <w:rPr>
          <w:rFonts w:ascii="Arial Narrow" w:eastAsia="Arial Unicode MS" w:hAnsi="Arial Narrow" w:cs="Arial"/>
          <w:snapToGrid w:val="0"/>
          <w:sz w:val="20"/>
          <w:szCs w:val="20"/>
        </w:rPr>
        <w:t>, representada par</w:t>
      </w:r>
      <w:r w:rsidR="00871E18">
        <w:rPr>
          <w:rFonts w:ascii="Arial Narrow" w:eastAsia="Arial Unicode MS" w:hAnsi="Arial Narrow" w:cs="Arial"/>
          <w:snapToGrid w:val="0"/>
          <w:sz w:val="20"/>
          <w:szCs w:val="20"/>
        </w:rPr>
        <w:t>a este acto por su</w:t>
      </w:r>
      <w:r w:rsidR="00C6490C">
        <w:rPr>
          <w:rFonts w:ascii="Arial Narrow" w:eastAsia="Arial Unicode MS" w:hAnsi="Arial Narrow" w:cs="Arial"/>
          <w:snapToGrid w:val="0"/>
          <w:sz w:val="20"/>
          <w:szCs w:val="20"/>
        </w:rPr>
        <w:t>s</w:t>
      </w:r>
      <w:r w:rsidR="00871E18">
        <w:rPr>
          <w:rFonts w:ascii="Arial Narrow" w:eastAsia="Arial Unicode MS" w:hAnsi="Arial Narrow" w:cs="Arial"/>
          <w:snapToGrid w:val="0"/>
          <w:sz w:val="20"/>
          <w:szCs w:val="20"/>
        </w:rPr>
        <w:t xml:space="preserve"> apoderado</w:t>
      </w:r>
      <w:r w:rsidR="00C6490C">
        <w:rPr>
          <w:rFonts w:ascii="Arial Narrow" w:eastAsia="Arial Unicode MS" w:hAnsi="Arial Narrow" w:cs="Arial"/>
          <w:snapToGrid w:val="0"/>
          <w:sz w:val="20"/>
          <w:szCs w:val="20"/>
        </w:rPr>
        <w:t xml:space="preserve">s </w:t>
      </w:r>
      <w:proofErr w:type="spellStart"/>
      <w:r w:rsidR="00C6490C">
        <w:rPr>
          <w:rFonts w:ascii="Arial Narrow" w:eastAsia="Arial Unicode MS" w:hAnsi="Arial Narrow" w:cs="Arial"/>
          <w:snapToGrid w:val="0"/>
          <w:sz w:val="20"/>
          <w:szCs w:val="20"/>
        </w:rPr>
        <w:t>Agustin</w:t>
      </w:r>
      <w:proofErr w:type="spellEnd"/>
      <w:r w:rsidR="00C6490C">
        <w:rPr>
          <w:rFonts w:ascii="Arial Narrow" w:eastAsia="Arial Unicode MS" w:hAnsi="Arial Narrow" w:cs="Arial"/>
          <w:snapToGrid w:val="0"/>
          <w:sz w:val="20"/>
          <w:szCs w:val="20"/>
        </w:rPr>
        <w:t xml:space="preserve"> Robaina, con Cedula de Identidad Uruguaya N</w:t>
      </w:r>
      <w:r w:rsidR="00C6490C">
        <w:rPr>
          <w:rFonts w:ascii="Arial Narrow" w:hAnsi="Arial Narrow" w:cs="Arial"/>
          <w:sz w:val="20"/>
          <w:szCs w:val="20"/>
        </w:rPr>
        <w:t xml:space="preserve">º 44995750 y Gabriela Saporta </w:t>
      </w:r>
      <w:r w:rsidR="00C6490C">
        <w:rPr>
          <w:rFonts w:ascii="Arial Narrow" w:eastAsia="Arial Unicode MS" w:hAnsi="Arial Narrow" w:cs="Arial"/>
          <w:snapToGrid w:val="0"/>
          <w:sz w:val="20"/>
          <w:szCs w:val="20"/>
        </w:rPr>
        <w:t>con Cedula de Identidad Uruguaya N</w:t>
      </w:r>
      <w:r w:rsidR="00C6490C">
        <w:rPr>
          <w:rFonts w:ascii="Arial Narrow" w:hAnsi="Arial Narrow" w:cs="Arial"/>
          <w:sz w:val="20"/>
          <w:szCs w:val="20"/>
        </w:rPr>
        <w:t>º 17002514</w:t>
      </w:r>
      <w:r w:rsidRPr="00A61AA6">
        <w:rPr>
          <w:rFonts w:ascii="Arial Narrow" w:eastAsia="Arial Unicode MS" w:hAnsi="Arial Narrow" w:cs="Arial"/>
          <w:snapToGrid w:val="0"/>
          <w:sz w:val="20"/>
          <w:szCs w:val="20"/>
        </w:rPr>
        <w:t>, según Poder Especial otorgado por dicha firma, domiciliado en</w:t>
      </w:r>
      <w:r w:rsidR="00871E18">
        <w:rPr>
          <w:rFonts w:ascii="Arial Narrow" w:eastAsia="Arial Unicode MS" w:hAnsi="Arial Narrow" w:cs="Arial"/>
          <w:snapToGrid w:val="0"/>
          <w:sz w:val="20"/>
          <w:szCs w:val="20"/>
        </w:rPr>
        <w:t xml:space="preserve"> </w:t>
      </w:r>
      <w:r w:rsidR="00050180" w:rsidRPr="00050180">
        <w:rPr>
          <w:rFonts w:ascii="Arial Narrow" w:eastAsia="Arial Unicode MS" w:hAnsi="Arial Narrow" w:cs="Arial"/>
          <w:snapToGrid w:val="0"/>
          <w:sz w:val="20"/>
          <w:szCs w:val="20"/>
        </w:rPr>
        <w:t xml:space="preserve">Paraguay 2414, </w:t>
      </w:r>
      <w:proofErr w:type="spellStart"/>
      <w:r w:rsidR="00050180" w:rsidRPr="00050180">
        <w:rPr>
          <w:rFonts w:ascii="Arial Narrow" w:eastAsia="Arial Unicode MS" w:hAnsi="Arial Narrow" w:cs="Arial"/>
          <w:snapToGrid w:val="0"/>
          <w:sz w:val="20"/>
          <w:szCs w:val="20"/>
        </w:rPr>
        <w:t>Of</w:t>
      </w:r>
      <w:proofErr w:type="spellEnd"/>
      <w:r w:rsidR="00050180" w:rsidRPr="00050180">
        <w:rPr>
          <w:rFonts w:ascii="Arial Narrow" w:eastAsia="Arial Unicode MS" w:hAnsi="Arial Narrow" w:cs="Arial"/>
          <w:snapToGrid w:val="0"/>
          <w:sz w:val="20"/>
          <w:szCs w:val="20"/>
        </w:rPr>
        <w:t>. 1603, Montevideo, Uruguay</w:t>
      </w:r>
      <w:r w:rsidR="003B22ED">
        <w:rPr>
          <w:rFonts w:ascii="Arial Narrow" w:eastAsia="Arial Unicode MS" w:hAnsi="Arial Narrow" w:cs="Arial"/>
          <w:snapToGrid w:val="0"/>
          <w:sz w:val="20"/>
          <w:szCs w:val="20"/>
        </w:rPr>
        <w:t>,</w:t>
      </w:r>
      <w:r w:rsidR="00871E18">
        <w:rPr>
          <w:rFonts w:ascii="Arial Narrow" w:eastAsia="Arial Unicode MS" w:hAnsi="Arial Narrow" w:cs="Arial"/>
          <w:snapToGrid w:val="0"/>
          <w:sz w:val="20"/>
          <w:szCs w:val="20"/>
        </w:rPr>
        <w:t xml:space="preserve"> </w:t>
      </w:r>
      <w:r w:rsidRPr="00A61AA6">
        <w:rPr>
          <w:rFonts w:ascii="Arial Narrow" w:hAnsi="Arial Narrow" w:cs="Arial"/>
          <w:sz w:val="20"/>
          <w:szCs w:val="20"/>
        </w:rPr>
        <w:t xml:space="preserve">denominada en adelante el </w:t>
      </w:r>
      <w:r w:rsidRPr="00A61AA6">
        <w:rPr>
          <w:rFonts w:ascii="Arial Narrow" w:hAnsi="Arial Narrow" w:cs="Arial"/>
          <w:b/>
          <w:bCs/>
          <w:sz w:val="20"/>
          <w:szCs w:val="20"/>
        </w:rPr>
        <w:t>VENDEDOR</w:t>
      </w:r>
      <w:r w:rsidRPr="00A61AA6">
        <w:rPr>
          <w:rFonts w:ascii="Arial Narrow" w:hAnsi="Arial Narrow" w:cs="Arial"/>
          <w:sz w:val="20"/>
          <w:szCs w:val="20"/>
        </w:rPr>
        <w:t xml:space="preserve">, denominadas en conjunto </w:t>
      </w:r>
      <w:r w:rsidR="00C6490C">
        <w:rPr>
          <w:rFonts w:ascii="Arial Narrow" w:hAnsi="Arial Narrow" w:cs="Arial"/>
          <w:b/>
          <w:bCs/>
          <w:sz w:val="20"/>
          <w:szCs w:val="20"/>
        </w:rPr>
        <w:t>las “</w:t>
      </w:r>
      <w:r w:rsidRPr="00A61AA6">
        <w:rPr>
          <w:rFonts w:ascii="Arial Narrow" w:hAnsi="Arial Narrow" w:cs="Arial"/>
          <w:b/>
          <w:bCs/>
          <w:sz w:val="20"/>
          <w:szCs w:val="20"/>
        </w:rPr>
        <w:t xml:space="preserve">PARTES" </w:t>
      </w:r>
      <w:r w:rsidRPr="00A61AA6">
        <w:rPr>
          <w:rFonts w:ascii="Arial Narrow" w:hAnsi="Arial Narrow" w:cs="Arial"/>
          <w:sz w:val="20"/>
          <w:szCs w:val="20"/>
        </w:rPr>
        <w:t xml:space="preserve">e, individualmente, </w:t>
      </w:r>
      <w:r w:rsidRPr="00A61AA6">
        <w:rPr>
          <w:rFonts w:ascii="Arial Narrow" w:hAnsi="Arial Narrow" w:cs="Arial"/>
          <w:b/>
          <w:bCs/>
          <w:sz w:val="20"/>
          <w:szCs w:val="20"/>
        </w:rPr>
        <w:t xml:space="preserve">"PARTE", </w:t>
      </w:r>
      <w:r w:rsidRPr="00A61AA6">
        <w:rPr>
          <w:rFonts w:ascii="Arial Narrow" w:hAnsi="Arial Narrow" w:cs="Arial"/>
          <w:sz w:val="20"/>
          <w:szCs w:val="20"/>
        </w:rPr>
        <w:t xml:space="preserve">acuerdan celebrar la presente </w:t>
      </w:r>
      <w:r w:rsidRPr="00A61AA6">
        <w:rPr>
          <w:rFonts w:ascii="Arial Narrow" w:hAnsi="Arial Narrow" w:cs="Arial"/>
          <w:b/>
          <w:bCs/>
          <w:sz w:val="20"/>
          <w:szCs w:val="20"/>
        </w:rPr>
        <w:t>"</w:t>
      </w:r>
      <w:r w:rsidR="009E7E98" w:rsidRPr="009E7E98">
        <w:rPr>
          <w:rFonts w:ascii="Arial Narrow" w:hAnsi="Arial Narrow" w:cs="Arial"/>
          <w:b/>
          <w:bCs/>
          <w:sz w:val="20"/>
          <w:szCs w:val="20"/>
        </w:rPr>
        <w:t>SERVICIOS DE TRANSBORDO Y ALMACENAMIENTO</w:t>
      </w:r>
      <w:r w:rsidR="00FE0B00">
        <w:rPr>
          <w:rFonts w:ascii="Arial Narrow" w:hAnsi="Arial Narrow" w:cs="Arial"/>
          <w:b/>
          <w:bCs/>
          <w:sz w:val="20"/>
          <w:szCs w:val="20"/>
        </w:rPr>
        <w:t xml:space="preserve"> DE COMBUSTIBLES DERIVADOS DEL PETRÓLEO</w:t>
      </w:r>
      <w:r w:rsidRPr="00A61AA6">
        <w:rPr>
          <w:rFonts w:ascii="Arial Narrow" w:hAnsi="Arial Narrow" w:cs="Arial"/>
          <w:b/>
          <w:bCs/>
          <w:sz w:val="20"/>
          <w:szCs w:val="20"/>
        </w:rPr>
        <w:t>”</w:t>
      </w:r>
      <w:r w:rsidRPr="00A61AA6">
        <w:rPr>
          <w:rFonts w:ascii="Arial Narrow" w:hAnsi="Arial Narrow" w:cs="Arial"/>
          <w:bCs/>
          <w:sz w:val="20"/>
          <w:szCs w:val="20"/>
        </w:rPr>
        <w:t xml:space="preserve">, </w:t>
      </w:r>
      <w:r w:rsidRPr="00A61AA6">
        <w:rPr>
          <w:rFonts w:ascii="Arial Narrow" w:hAnsi="Arial Narrow" w:cs="Arial"/>
          <w:sz w:val="20"/>
          <w:szCs w:val="20"/>
        </w:rPr>
        <w:t xml:space="preserve">en adelante el </w:t>
      </w:r>
      <w:r w:rsidRPr="00BF090C">
        <w:rPr>
          <w:rFonts w:ascii="Arial Narrow" w:hAnsi="Arial Narrow"/>
          <w:b/>
          <w:sz w:val="20"/>
        </w:rPr>
        <w:t>“CONTRATO</w:t>
      </w:r>
      <w:r w:rsidR="00CF5C38" w:rsidRPr="00BF090C">
        <w:rPr>
          <w:rFonts w:ascii="Arial Narrow" w:hAnsi="Arial Narrow"/>
          <w:b/>
          <w:sz w:val="20"/>
        </w:rPr>
        <w:t>”</w:t>
      </w:r>
      <w:r w:rsidRPr="00A61AA6">
        <w:rPr>
          <w:rFonts w:ascii="Arial Narrow" w:hAnsi="Arial Narrow" w:cs="Arial"/>
          <w:sz w:val="20"/>
          <w:szCs w:val="20"/>
        </w:rPr>
        <w:t>, el cual estará sujeto a las siguientes cláusulas y condiciones:</w:t>
      </w:r>
    </w:p>
    <w:p w14:paraId="534235C7" w14:textId="77777777" w:rsidR="00523D55" w:rsidRDefault="00523D55" w:rsidP="00741540">
      <w:pPr>
        <w:spacing w:after="0" w:line="240" w:lineRule="auto"/>
        <w:contextualSpacing/>
        <w:mirrorIndents/>
        <w:jc w:val="both"/>
        <w:rPr>
          <w:rFonts w:ascii="Arial Narrow" w:hAnsi="Arial Narrow" w:cs="Arial"/>
          <w:sz w:val="20"/>
          <w:szCs w:val="20"/>
        </w:rPr>
      </w:pPr>
    </w:p>
    <w:p w14:paraId="2AAACE2E" w14:textId="77777777" w:rsidR="00FC65AE" w:rsidRPr="00523D55" w:rsidRDefault="00FC65AE" w:rsidP="00741540">
      <w:pPr>
        <w:autoSpaceDE w:val="0"/>
        <w:autoSpaceDN w:val="0"/>
        <w:adjustRightInd w:val="0"/>
        <w:spacing w:after="0" w:line="240" w:lineRule="auto"/>
        <w:contextualSpacing/>
        <w:mirrorIndents/>
        <w:jc w:val="both"/>
        <w:rPr>
          <w:rFonts w:ascii="Arial Narrow" w:hAnsi="Arial Narrow" w:cs="Arial"/>
          <w:b/>
          <w:bCs/>
          <w:sz w:val="20"/>
          <w:szCs w:val="20"/>
          <w:lang w:val="es-ES"/>
        </w:rPr>
      </w:pPr>
    </w:p>
    <w:p w14:paraId="1416D999" w14:textId="77777777" w:rsidR="00523D55" w:rsidRPr="00A61AA6" w:rsidRDefault="00523D55" w:rsidP="00741540">
      <w:pPr>
        <w:autoSpaceDE w:val="0"/>
        <w:autoSpaceDN w:val="0"/>
        <w:adjustRightInd w:val="0"/>
        <w:spacing w:after="0" w:line="240" w:lineRule="auto"/>
        <w:contextualSpacing/>
        <w:mirrorIndents/>
        <w:jc w:val="both"/>
        <w:rPr>
          <w:rFonts w:ascii="Arial Narrow" w:hAnsi="Arial Narrow" w:cs="Arial"/>
          <w:b/>
          <w:bCs/>
          <w:sz w:val="20"/>
          <w:szCs w:val="20"/>
        </w:rPr>
      </w:pPr>
    </w:p>
    <w:p w14:paraId="75B48736" w14:textId="5521C8AC" w:rsidR="00FC65AE" w:rsidRPr="00C65FC4" w:rsidRDefault="00FC65AE" w:rsidP="00741540">
      <w:pPr>
        <w:pStyle w:val="Prrafodelista"/>
        <w:numPr>
          <w:ilvl w:val="0"/>
          <w:numId w:val="45"/>
        </w:numPr>
        <w:spacing w:after="0" w:line="240" w:lineRule="auto"/>
        <w:ind w:left="284" w:hanging="284"/>
        <w:mirrorIndents/>
        <w:jc w:val="both"/>
        <w:rPr>
          <w:rFonts w:ascii="Arial Narrow" w:hAnsi="Arial Narrow" w:cs="Arial"/>
          <w:b/>
          <w:sz w:val="20"/>
          <w:szCs w:val="20"/>
        </w:rPr>
      </w:pPr>
      <w:r w:rsidRPr="00C65FC4">
        <w:rPr>
          <w:rFonts w:ascii="Arial Narrow" w:hAnsi="Arial Narrow" w:cs="Arial"/>
          <w:b/>
          <w:sz w:val="20"/>
          <w:szCs w:val="20"/>
        </w:rPr>
        <w:t>COMPRADOR.</w:t>
      </w:r>
    </w:p>
    <w:p w14:paraId="29B40DEB" w14:textId="77777777" w:rsidR="00FC65AE" w:rsidRPr="00A61AA6" w:rsidRDefault="00FC65AE" w:rsidP="00741540">
      <w:pPr>
        <w:pStyle w:val="Prrafodelista"/>
        <w:spacing w:after="0" w:line="240" w:lineRule="auto"/>
        <w:ind w:left="0"/>
        <w:mirrorIndents/>
        <w:jc w:val="both"/>
        <w:rPr>
          <w:rFonts w:ascii="Arial Narrow" w:hAnsi="Arial Narrow" w:cs="Arial"/>
          <w:b/>
          <w:sz w:val="20"/>
          <w:szCs w:val="20"/>
        </w:rPr>
      </w:pPr>
    </w:p>
    <w:p w14:paraId="7B86A80A" w14:textId="4F2078DB" w:rsidR="00FC65AE" w:rsidRPr="00A61AA6" w:rsidRDefault="00B86994" w:rsidP="00741540">
      <w:pPr>
        <w:autoSpaceDE w:val="0"/>
        <w:autoSpaceDN w:val="0"/>
        <w:adjustRightInd w:val="0"/>
        <w:spacing w:after="0" w:line="240" w:lineRule="auto"/>
        <w:contextualSpacing/>
        <w:mirrorIndents/>
        <w:jc w:val="both"/>
        <w:rPr>
          <w:rFonts w:ascii="Arial Narrow" w:hAnsi="Arial Narrow" w:cs="Arial"/>
          <w:b/>
          <w:bCs/>
          <w:sz w:val="20"/>
          <w:szCs w:val="20"/>
        </w:rPr>
      </w:pPr>
      <w:r w:rsidRPr="00A61AA6">
        <w:rPr>
          <w:rFonts w:ascii="Arial Narrow" w:hAnsi="Arial Narrow" w:cs="Arial"/>
          <w:b/>
          <w:bCs/>
          <w:sz w:val="20"/>
          <w:szCs w:val="20"/>
        </w:rPr>
        <w:t>PETRÓLEOS PARAGUAYOS</w:t>
      </w:r>
      <w:r w:rsidR="00FC65AE" w:rsidRPr="00A61AA6">
        <w:rPr>
          <w:rFonts w:ascii="Arial Narrow" w:hAnsi="Arial Narrow" w:cs="Arial"/>
          <w:b/>
          <w:bCs/>
          <w:sz w:val="20"/>
          <w:szCs w:val="20"/>
        </w:rPr>
        <w:t xml:space="preserve"> (PETROPAR)</w:t>
      </w:r>
    </w:p>
    <w:p w14:paraId="77E98642" w14:textId="77777777" w:rsidR="00FC65AE" w:rsidRPr="00A61AA6" w:rsidRDefault="00FC65AE" w:rsidP="00741540">
      <w:pPr>
        <w:autoSpaceDE w:val="0"/>
        <w:autoSpaceDN w:val="0"/>
        <w:adjustRightInd w:val="0"/>
        <w:spacing w:after="0" w:line="240" w:lineRule="auto"/>
        <w:contextualSpacing/>
        <w:mirrorIndents/>
        <w:jc w:val="both"/>
        <w:rPr>
          <w:rFonts w:ascii="Arial Narrow" w:hAnsi="Arial Narrow" w:cs="Arial"/>
          <w:sz w:val="20"/>
          <w:szCs w:val="20"/>
        </w:rPr>
      </w:pPr>
      <w:r w:rsidRPr="00A61AA6">
        <w:rPr>
          <w:rFonts w:ascii="Arial Narrow" w:hAnsi="Arial Narrow" w:cs="Arial"/>
          <w:sz w:val="20"/>
          <w:szCs w:val="20"/>
        </w:rPr>
        <w:t>Edificio Centro Financiero</w:t>
      </w:r>
    </w:p>
    <w:p w14:paraId="54D09147" w14:textId="5D6878A9" w:rsidR="00FC65AE" w:rsidRPr="00A61AA6" w:rsidRDefault="00B86994" w:rsidP="00741540">
      <w:pPr>
        <w:autoSpaceDE w:val="0"/>
        <w:autoSpaceDN w:val="0"/>
        <w:adjustRightInd w:val="0"/>
        <w:spacing w:after="0" w:line="240" w:lineRule="auto"/>
        <w:contextualSpacing/>
        <w:mirrorIndents/>
        <w:jc w:val="both"/>
        <w:rPr>
          <w:rFonts w:ascii="Arial Narrow" w:hAnsi="Arial Narrow" w:cs="Arial"/>
          <w:sz w:val="20"/>
          <w:szCs w:val="20"/>
        </w:rPr>
      </w:pPr>
      <w:r>
        <w:rPr>
          <w:rFonts w:ascii="Arial Narrow" w:hAnsi="Arial Narrow" w:cs="Arial"/>
          <w:sz w:val="20"/>
          <w:szCs w:val="20"/>
        </w:rPr>
        <w:t>Calle Chile Nº 753.</w:t>
      </w:r>
    </w:p>
    <w:p w14:paraId="60624202" w14:textId="77777777" w:rsidR="00FC65AE" w:rsidRPr="00A61AA6" w:rsidRDefault="00FC65AE" w:rsidP="00741540">
      <w:pPr>
        <w:autoSpaceDE w:val="0"/>
        <w:autoSpaceDN w:val="0"/>
        <w:adjustRightInd w:val="0"/>
        <w:spacing w:after="0" w:line="240" w:lineRule="auto"/>
        <w:contextualSpacing/>
        <w:mirrorIndents/>
        <w:jc w:val="both"/>
        <w:rPr>
          <w:rFonts w:ascii="Arial Narrow" w:hAnsi="Arial Narrow" w:cs="Arial"/>
          <w:sz w:val="20"/>
          <w:szCs w:val="20"/>
        </w:rPr>
      </w:pPr>
      <w:r w:rsidRPr="00A61AA6">
        <w:rPr>
          <w:rFonts w:ascii="Arial Narrow" w:hAnsi="Arial Narrow" w:cs="Arial"/>
          <w:sz w:val="20"/>
          <w:szCs w:val="20"/>
        </w:rPr>
        <w:t>Asunción, República del Paraguay</w:t>
      </w:r>
    </w:p>
    <w:p w14:paraId="348B322D" w14:textId="77777777" w:rsidR="00FC65AE" w:rsidRPr="00A61AA6" w:rsidRDefault="00FC65AE" w:rsidP="00741540">
      <w:pPr>
        <w:autoSpaceDE w:val="0"/>
        <w:autoSpaceDN w:val="0"/>
        <w:adjustRightInd w:val="0"/>
        <w:spacing w:after="0" w:line="240" w:lineRule="auto"/>
        <w:contextualSpacing/>
        <w:mirrorIndents/>
        <w:jc w:val="both"/>
        <w:rPr>
          <w:rFonts w:ascii="Arial Narrow" w:hAnsi="Arial Narrow" w:cs="Arial"/>
          <w:sz w:val="20"/>
          <w:szCs w:val="20"/>
        </w:rPr>
      </w:pPr>
      <w:r w:rsidRPr="00A61AA6">
        <w:rPr>
          <w:rFonts w:ascii="Arial Narrow" w:hAnsi="Arial Narrow" w:cs="Arial"/>
          <w:sz w:val="20"/>
          <w:szCs w:val="20"/>
        </w:rPr>
        <w:t>Fax: 595 21 448.503, 496.232</w:t>
      </w:r>
    </w:p>
    <w:p w14:paraId="5B10ADF4" w14:textId="77777777" w:rsidR="00FC65AE" w:rsidRPr="00A61AA6" w:rsidRDefault="00FC65AE" w:rsidP="00741540">
      <w:pPr>
        <w:autoSpaceDE w:val="0"/>
        <w:autoSpaceDN w:val="0"/>
        <w:adjustRightInd w:val="0"/>
        <w:spacing w:after="0" w:line="240" w:lineRule="auto"/>
        <w:contextualSpacing/>
        <w:mirrorIndents/>
        <w:jc w:val="both"/>
        <w:rPr>
          <w:rFonts w:ascii="Arial Narrow" w:hAnsi="Arial Narrow" w:cs="Arial"/>
          <w:b/>
          <w:bCs/>
          <w:sz w:val="20"/>
          <w:szCs w:val="20"/>
        </w:rPr>
      </w:pPr>
    </w:p>
    <w:p w14:paraId="29EE6007" w14:textId="629FF1F8" w:rsidR="00FC65AE" w:rsidRPr="00AA71AE" w:rsidRDefault="00EC3B37" w:rsidP="00741540">
      <w:pPr>
        <w:pStyle w:val="Prrafodelista"/>
        <w:numPr>
          <w:ilvl w:val="0"/>
          <w:numId w:val="45"/>
        </w:numPr>
        <w:spacing w:after="0" w:line="240" w:lineRule="auto"/>
        <w:ind w:left="284" w:hanging="284"/>
        <w:mirrorIndents/>
        <w:jc w:val="both"/>
        <w:rPr>
          <w:rFonts w:ascii="Arial Narrow" w:hAnsi="Arial Narrow" w:cs="Arial"/>
          <w:b/>
          <w:sz w:val="20"/>
          <w:szCs w:val="20"/>
        </w:rPr>
      </w:pPr>
      <w:r>
        <w:rPr>
          <w:rFonts w:ascii="Arial Narrow" w:hAnsi="Arial Narrow" w:cs="Arial"/>
          <w:b/>
          <w:sz w:val="20"/>
          <w:szCs w:val="20"/>
        </w:rPr>
        <w:t>VENDEDO</w:t>
      </w:r>
      <w:r w:rsidR="00FC65AE" w:rsidRPr="00AA71AE">
        <w:rPr>
          <w:rFonts w:ascii="Arial Narrow" w:hAnsi="Arial Narrow" w:cs="Arial"/>
          <w:b/>
          <w:sz w:val="20"/>
          <w:szCs w:val="20"/>
        </w:rPr>
        <w:t>R.</w:t>
      </w:r>
    </w:p>
    <w:p w14:paraId="38E6C615" w14:textId="77777777" w:rsidR="00FC65AE" w:rsidRPr="00A61AA6" w:rsidRDefault="00FC65AE" w:rsidP="00741540">
      <w:pPr>
        <w:pStyle w:val="Prrafodelista"/>
        <w:spacing w:after="0" w:line="240" w:lineRule="auto"/>
        <w:ind w:left="284"/>
        <w:mirrorIndents/>
        <w:jc w:val="both"/>
        <w:rPr>
          <w:rFonts w:ascii="Arial Narrow" w:hAnsi="Arial Narrow" w:cs="Arial"/>
          <w:b/>
          <w:sz w:val="20"/>
          <w:szCs w:val="20"/>
        </w:rPr>
      </w:pPr>
    </w:p>
    <w:p w14:paraId="361B91E6" w14:textId="613A3F07" w:rsidR="00C50D9E" w:rsidRDefault="00C50D9E" w:rsidP="00741540">
      <w:pPr>
        <w:autoSpaceDE w:val="0"/>
        <w:autoSpaceDN w:val="0"/>
        <w:adjustRightInd w:val="0"/>
        <w:spacing w:after="0" w:line="240" w:lineRule="auto"/>
        <w:contextualSpacing/>
        <w:mirrorIndents/>
        <w:jc w:val="both"/>
        <w:rPr>
          <w:rFonts w:ascii="Arial Narrow" w:eastAsia="Arial Unicode MS" w:hAnsi="Arial Narrow" w:cs="Arial"/>
          <w:b/>
          <w:snapToGrid w:val="0"/>
          <w:sz w:val="20"/>
          <w:szCs w:val="20"/>
        </w:rPr>
      </w:pPr>
      <w:r w:rsidRPr="00050180">
        <w:rPr>
          <w:rFonts w:ascii="Arial Narrow" w:eastAsia="Arial Unicode MS" w:hAnsi="Arial Narrow" w:cs="Arial"/>
          <w:b/>
          <w:snapToGrid w:val="0"/>
          <w:sz w:val="20"/>
          <w:szCs w:val="20"/>
        </w:rPr>
        <w:t>ENERGÍAS RENOVABLES DEL SUR S.A.</w:t>
      </w:r>
      <w:r w:rsidR="00EE6FBD">
        <w:rPr>
          <w:rFonts w:ascii="Arial Narrow" w:eastAsia="Arial Unicode MS" w:hAnsi="Arial Narrow" w:cs="Arial"/>
          <w:b/>
          <w:snapToGrid w:val="0"/>
          <w:sz w:val="20"/>
          <w:szCs w:val="20"/>
        </w:rPr>
        <w:t xml:space="preserve"> </w:t>
      </w:r>
    </w:p>
    <w:p w14:paraId="34315067" w14:textId="04734E07" w:rsidR="00D911F6" w:rsidRDefault="00D911F6" w:rsidP="00741540">
      <w:pPr>
        <w:autoSpaceDE w:val="0"/>
        <w:autoSpaceDN w:val="0"/>
        <w:adjustRightInd w:val="0"/>
        <w:spacing w:after="0" w:line="240" w:lineRule="auto"/>
        <w:contextualSpacing/>
        <w:mirrorIndents/>
        <w:jc w:val="both"/>
        <w:rPr>
          <w:rFonts w:ascii="Arial Narrow" w:hAnsi="Arial Narrow"/>
          <w:sz w:val="20"/>
          <w:lang w:val="pt-BR"/>
        </w:rPr>
      </w:pPr>
      <w:r>
        <w:rPr>
          <w:rFonts w:ascii="Arial Narrow" w:hAnsi="Arial Narrow"/>
          <w:sz w:val="20"/>
          <w:lang w:val="pt-BR"/>
        </w:rPr>
        <w:t xml:space="preserve">C/O </w:t>
      </w:r>
      <w:proofErr w:type="spellStart"/>
      <w:r>
        <w:rPr>
          <w:rFonts w:ascii="Arial Narrow" w:hAnsi="Arial Narrow"/>
          <w:sz w:val="20"/>
          <w:lang w:val="pt-BR"/>
        </w:rPr>
        <w:t>Mercopar</w:t>
      </w:r>
      <w:proofErr w:type="spellEnd"/>
      <w:r>
        <w:rPr>
          <w:rFonts w:ascii="Arial Narrow" w:hAnsi="Arial Narrow"/>
          <w:sz w:val="20"/>
          <w:lang w:val="pt-BR"/>
        </w:rPr>
        <w:t xml:space="preserve"> S.A.C.I.</w:t>
      </w:r>
    </w:p>
    <w:p w14:paraId="0491404B" w14:textId="77777777" w:rsidR="00D911F6" w:rsidRPr="00D911F6" w:rsidRDefault="00D911F6" w:rsidP="00D911F6">
      <w:pPr>
        <w:autoSpaceDE w:val="0"/>
        <w:autoSpaceDN w:val="0"/>
        <w:adjustRightInd w:val="0"/>
        <w:spacing w:after="0" w:line="240" w:lineRule="auto"/>
        <w:contextualSpacing/>
        <w:mirrorIndents/>
        <w:jc w:val="both"/>
        <w:rPr>
          <w:rFonts w:ascii="Arial Narrow" w:hAnsi="Arial Narrow"/>
          <w:sz w:val="20"/>
          <w:lang w:val="es-AR"/>
        </w:rPr>
      </w:pPr>
      <w:r w:rsidRPr="00D911F6">
        <w:rPr>
          <w:rFonts w:ascii="Arial Narrow" w:hAnsi="Arial Narrow"/>
          <w:sz w:val="20"/>
          <w:lang w:val="es-AR"/>
        </w:rPr>
        <w:t xml:space="preserve">Aviadores del Chaco Nº 1669 casi San Martin Edificio AYMAC - 3er. Piso </w:t>
      </w:r>
    </w:p>
    <w:p w14:paraId="48FC32FC" w14:textId="535C288E" w:rsidR="00D911F6" w:rsidRDefault="00D911F6" w:rsidP="00D911F6">
      <w:pPr>
        <w:autoSpaceDE w:val="0"/>
        <w:autoSpaceDN w:val="0"/>
        <w:adjustRightInd w:val="0"/>
        <w:spacing w:after="0" w:line="240" w:lineRule="auto"/>
        <w:contextualSpacing/>
        <w:mirrorIndents/>
        <w:jc w:val="both"/>
        <w:rPr>
          <w:rFonts w:ascii="Arial Narrow" w:hAnsi="Arial Narrow"/>
          <w:sz w:val="20"/>
          <w:lang w:val="pt-BR"/>
        </w:rPr>
      </w:pPr>
      <w:r w:rsidRPr="00D911F6">
        <w:rPr>
          <w:rFonts w:ascii="Arial Narrow" w:hAnsi="Arial Narrow"/>
          <w:sz w:val="20"/>
          <w:lang w:val="es-AR"/>
        </w:rPr>
        <w:t>Asunción - Paraguay</w:t>
      </w:r>
    </w:p>
    <w:p w14:paraId="64E7DD0D" w14:textId="45A56810" w:rsidR="00FC65AE" w:rsidRDefault="003B22ED" w:rsidP="00741540">
      <w:pPr>
        <w:autoSpaceDE w:val="0"/>
        <w:autoSpaceDN w:val="0"/>
        <w:adjustRightInd w:val="0"/>
        <w:spacing w:after="0" w:line="240" w:lineRule="auto"/>
        <w:contextualSpacing/>
        <w:mirrorIndents/>
        <w:jc w:val="both"/>
        <w:rPr>
          <w:rFonts w:ascii="Arial Narrow" w:hAnsi="Arial Narrow" w:cs="Arial"/>
          <w:sz w:val="20"/>
          <w:szCs w:val="20"/>
        </w:rPr>
      </w:pPr>
      <w:r>
        <w:rPr>
          <w:rFonts w:ascii="Arial Narrow" w:hAnsi="Arial Narrow" w:cs="Arial"/>
          <w:sz w:val="20"/>
          <w:szCs w:val="20"/>
        </w:rPr>
        <w:t xml:space="preserve">Correo electrónico: </w:t>
      </w:r>
      <w:r w:rsidR="00C6490C">
        <w:rPr>
          <w:rFonts w:ascii="Arial Narrow" w:hAnsi="Arial Narrow" w:cs="Arial"/>
          <w:sz w:val="20"/>
          <w:szCs w:val="20"/>
        </w:rPr>
        <w:t xml:space="preserve">commercial@navioslogistics.com; </w:t>
      </w:r>
      <w:hyperlink r:id="rId11" w:history="1">
        <w:r w:rsidR="00C6490C" w:rsidRPr="00330B20">
          <w:rPr>
            <w:rStyle w:val="Hipervnculo"/>
            <w:rFonts w:ascii="Arial Narrow" w:hAnsi="Arial Narrow" w:cs="Arial"/>
            <w:sz w:val="20"/>
            <w:szCs w:val="20"/>
          </w:rPr>
          <w:t>legales@naviosargentina.com</w:t>
        </w:r>
      </w:hyperlink>
      <w:r w:rsidR="00C6490C">
        <w:rPr>
          <w:rFonts w:ascii="Arial Narrow" w:hAnsi="Arial Narrow" w:cs="Arial"/>
          <w:sz w:val="20"/>
          <w:szCs w:val="20"/>
        </w:rPr>
        <w:t xml:space="preserve">; </w:t>
      </w:r>
      <w:hyperlink r:id="rId12" w:history="1">
        <w:r w:rsidR="00D911F6" w:rsidRPr="007C6A9A">
          <w:rPr>
            <w:rStyle w:val="Hipervnculo"/>
            <w:rFonts w:ascii="Arial Narrow" w:hAnsi="Arial Narrow" w:cs="Arial"/>
            <w:sz w:val="20"/>
            <w:szCs w:val="20"/>
          </w:rPr>
          <w:t>operaciones@naviosterminals.com</w:t>
        </w:r>
      </w:hyperlink>
    </w:p>
    <w:p w14:paraId="75368BA3" w14:textId="15C708B4" w:rsidR="00D911F6" w:rsidRDefault="00D911F6" w:rsidP="00741540">
      <w:pPr>
        <w:autoSpaceDE w:val="0"/>
        <w:autoSpaceDN w:val="0"/>
        <w:adjustRightInd w:val="0"/>
        <w:spacing w:after="0" w:line="240" w:lineRule="auto"/>
        <w:contextualSpacing/>
        <w:mirrorIndents/>
        <w:jc w:val="both"/>
        <w:rPr>
          <w:rFonts w:ascii="Arial Narrow" w:hAnsi="Arial Narrow" w:cs="Arial"/>
          <w:sz w:val="20"/>
          <w:szCs w:val="20"/>
        </w:rPr>
      </w:pPr>
      <w:r>
        <w:rPr>
          <w:rFonts w:ascii="Arial Narrow" w:hAnsi="Arial Narrow" w:cs="Arial"/>
          <w:sz w:val="20"/>
          <w:szCs w:val="20"/>
        </w:rPr>
        <w:t>Represen</w:t>
      </w:r>
    </w:p>
    <w:p w14:paraId="757258A5" w14:textId="14EAD278" w:rsidR="002B6256" w:rsidRDefault="002B6256" w:rsidP="00741540">
      <w:pPr>
        <w:autoSpaceDE w:val="0"/>
        <w:autoSpaceDN w:val="0"/>
        <w:adjustRightInd w:val="0"/>
        <w:spacing w:after="0" w:line="240" w:lineRule="auto"/>
        <w:contextualSpacing/>
        <w:mirrorIndents/>
        <w:jc w:val="both"/>
        <w:rPr>
          <w:rFonts w:ascii="Arial Narrow" w:hAnsi="Arial Narrow" w:cs="Arial"/>
          <w:sz w:val="20"/>
          <w:szCs w:val="20"/>
        </w:rPr>
      </w:pPr>
    </w:p>
    <w:p w14:paraId="0F991565" w14:textId="17DA4FAD" w:rsidR="002B6256" w:rsidRPr="002B6256" w:rsidRDefault="002B6256" w:rsidP="00741540">
      <w:pPr>
        <w:pStyle w:val="Prrafodelista"/>
        <w:numPr>
          <w:ilvl w:val="0"/>
          <w:numId w:val="45"/>
        </w:numPr>
        <w:autoSpaceDE w:val="0"/>
        <w:autoSpaceDN w:val="0"/>
        <w:adjustRightInd w:val="0"/>
        <w:spacing w:after="0" w:line="240" w:lineRule="auto"/>
        <w:ind w:left="284" w:hanging="284"/>
        <w:mirrorIndents/>
        <w:jc w:val="both"/>
        <w:rPr>
          <w:rFonts w:ascii="Arial Narrow" w:hAnsi="Arial Narrow" w:cs="Arial"/>
          <w:b/>
          <w:sz w:val="20"/>
          <w:szCs w:val="20"/>
        </w:rPr>
      </w:pPr>
      <w:r>
        <w:rPr>
          <w:rFonts w:ascii="Arial Narrow" w:hAnsi="Arial Narrow" w:cs="Arial"/>
          <w:b/>
          <w:sz w:val="20"/>
          <w:szCs w:val="20"/>
        </w:rPr>
        <w:t>OBJETO DEL CONTRATO</w:t>
      </w:r>
      <w:r w:rsidRPr="002B6256">
        <w:rPr>
          <w:rFonts w:ascii="Arial Narrow" w:hAnsi="Arial Narrow" w:cs="Arial"/>
          <w:b/>
          <w:sz w:val="20"/>
          <w:szCs w:val="20"/>
        </w:rPr>
        <w:t>.</w:t>
      </w:r>
    </w:p>
    <w:p w14:paraId="0BA04473" w14:textId="777D68B1" w:rsidR="002B6256" w:rsidRDefault="002B6256" w:rsidP="00741540">
      <w:pPr>
        <w:pStyle w:val="Prrafodelista"/>
        <w:autoSpaceDE w:val="0"/>
        <w:autoSpaceDN w:val="0"/>
        <w:adjustRightInd w:val="0"/>
        <w:spacing w:after="0" w:line="240" w:lineRule="auto"/>
        <w:mirrorIndents/>
        <w:jc w:val="both"/>
        <w:rPr>
          <w:rFonts w:ascii="Arial Narrow" w:hAnsi="Arial Narrow" w:cs="Arial"/>
          <w:b/>
          <w:sz w:val="20"/>
          <w:szCs w:val="20"/>
        </w:rPr>
      </w:pPr>
    </w:p>
    <w:p w14:paraId="2200A1F4" w14:textId="6B37B972" w:rsidR="002B6256" w:rsidRPr="002B6256" w:rsidRDefault="00C71B0A" w:rsidP="00741540">
      <w:pPr>
        <w:widowControl w:val="0"/>
        <w:suppressAutoHyphens/>
        <w:spacing w:after="0" w:line="240" w:lineRule="auto"/>
        <w:contextualSpacing/>
        <w:mirrorIndents/>
        <w:jc w:val="both"/>
        <w:rPr>
          <w:rFonts w:ascii="Arial Narrow" w:hAnsi="Arial Narrow" w:cs="Arial"/>
          <w:sz w:val="20"/>
          <w:szCs w:val="20"/>
        </w:rPr>
      </w:pPr>
      <w:r>
        <w:rPr>
          <w:rFonts w:ascii="Arial Narrow" w:hAnsi="Arial Narrow" w:cs="Arial"/>
          <w:sz w:val="20"/>
          <w:szCs w:val="20"/>
        </w:rPr>
        <w:t xml:space="preserve">3.1 </w:t>
      </w:r>
      <w:r w:rsidR="002B6256" w:rsidRPr="002B6256">
        <w:rPr>
          <w:rFonts w:ascii="Arial Narrow" w:hAnsi="Arial Narrow" w:cs="Arial"/>
          <w:sz w:val="20"/>
          <w:szCs w:val="20"/>
        </w:rPr>
        <w:t xml:space="preserve">El presente contrato tiene por objeto establecer las obligaciones que asumen </w:t>
      </w:r>
      <w:r w:rsidR="00C6490C">
        <w:rPr>
          <w:rFonts w:ascii="Arial Narrow" w:hAnsi="Arial Narrow" w:cs="Arial"/>
          <w:sz w:val="20"/>
          <w:szCs w:val="20"/>
        </w:rPr>
        <w:t xml:space="preserve">las </w:t>
      </w:r>
      <w:r w:rsidR="002B6256" w:rsidRPr="002B6256">
        <w:rPr>
          <w:rFonts w:ascii="Arial Narrow" w:hAnsi="Arial Narrow" w:cs="Arial"/>
          <w:sz w:val="20"/>
          <w:szCs w:val="20"/>
        </w:rPr>
        <w:t>PARTES, en relación a la adjudicación de la convocatoria: </w:t>
      </w:r>
    </w:p>
    <w:p w14:paraId="3C20C133" w14:textId="77777777" w:rsidR="00904EAE" w:rsidRDefault="00904EAE" w:rsidP="00741540">
      <w:pPr>
        <w:widowControl w:val="0"/>
        <w:suppressAutoHyphens/>
        <w:spacing w:after="0" w:line="240" w:lineRule="auto"/>
        <w:contextualSpacing/>
        <w:mirrorIndents/>
        <w:jc w:val="both"/>
        <w:rPr>
          <w:rFonts w:ascii="Arial Narrow" w:hAnsi="Arial Narrow" w:cs="Arial"/>
          <w:sz w:val="20"/>
          <w:szCs w:val="20"/>
        </w:rPr>
      </w:pPr>
    </w:p>
    <w:p w14:paraId="0D51CC22" w14:textId="189A6BC2" w:rsidR="002B6256" w:rsidRDefault="00C71B0A" w:rsidP="00741540">
      <w:pPr>
        <w:widowControl w:val="0"/>
        <w:suppressAutoHyphens/>
        <w:spacing w:after="0" w:line="240" w:lineRule="auto"/>
        <w:contextualSpacing/>
        <w:mirrorIndents/>
        <w:jc w:val="both"/>
        <w:rPr>
          <w:rFonts w:ascii="Arial Narrow" w:hAnsi="Arial Narrow" w:cs="Arial"/>
          <w:b/>
          <w:sz w:val="20"/>
          <w:szCs w:val="20"/>
        </w:rPr>
      </w:pPr>
      <w:r>
        <w:rPr>
          <w:rFonts w:ascii="Arial Narrow" w:hAnsi="Arial Narrow" w:cs="Arial"/>
          <w:sz w:val="20"/>
          <w:szCs w:val="20"/>
        </w:rPr>
        <w:t xml:space="preserve">3.2 </w:t>
      </w:r>
      <w:r w:rsidR="002B6256" w:rsidRPr="002B6256">
        <w:rPr>
          <w:rFonts w:ascii="Arial Narrow" w:hAnsi="Arial Narrow" w:cs="Arial"/>
          <w:sz w:val="20"/>
          <w:szCs w:val="20"/>
        </w:rPr>
        <w:t xml:space="preserve">El presente </w:t>
      </w:r>
      <w:r w:rsidR="00C6490C">
        <w:rPr>
          <w:rFonts w:ascii="Arial Narrow" w:hAnsi="Arial Narrow" w:cs="Arial"/>
          <w:sz w:val="20"/>
          <w:szCs w:val="20"/>
        </w:rPr>
        <w:t xml:space="preserve">CONTRATO </w:t>
      </w:r>
      <w:r w:rsidR="002B6256" w:rsidRPr="002B6256">
        <w:rPr>
          <w:rFonts w:ascii="Arial Narrow" w:hAnsi="Arial Narrow" w:cs="Arial"/>
          <w:sz w:val="20"/>
          <w:szCs w:val="20"/>
        </w:rPr>
        <w:t xml:space="preserve">tiene por objeto establecer las obligaciones y responsabilidades de </w:t>
      </w:r>
      <w:r w:rsidR="00C6490C">
        <w:rPr>
          <w:rFonts w:ascii="Arial Narrow" w:hAnsi="Arial Narrow" w:cs="Arial"/>
          <w:sz w:val="20"/>
          <w:szCs w:val="20"/>
        </w:rPr>
        <w:t xml:space="preserve">las </w:t>
      </w:r>
      <w:r w:rsidR="002B6256" w:rsidRPr="002B6256">
        <w:rPr>
          <w:rFonts w:ascii="Arial Narrow" w:hAnsi="Arial Narrow" w:cs="Arial"/>
          <w:sz w:val="20"/>
          <w:szCs w:val="20"/>
        </w:rPr>
        <w:t>PARTES para la c</w:t>
      </w:r>
      <w:r w:rsidR="00DC18D6">
        <w:rPr>
          <w:rFonts w:ascii="Arial Narrow" w:hAnsi="Arial Narrow" w:cs="Arial"/>
          <w:sz w:val="20"/>
          <w:szCs w:val="20"/>
        </w:rPr>
        <w:t>ontratación</w:t>
      </w:r>
      <w:r w:rsidR="002B6256" w:rsidRPr="002B6256">
        <w:rPr>
          <w:rFonts w:ascii="Arial Narrow" w:hAnsi="Arial Narrow" w:cs="Arial"/>
          <w:sz w:val="20"/>
          <w:szCs w:val="20"/>
        </w:rPr>
        <w:t xml:space="preserve"> de </w:t>
      </w:r>
      <w:r w:rsidR="00904EAE" w:rsidRPr="00904EAE">
        <w:rPr>
          <w:rFonts w:ascii="Arial Narrow" w:hAnsi="Arial Narrow" w:cs="Arial"/>
          <w:b/>
          <w:sz w:val="20"/>
          <w:szCs w:val="20"/>
        </w:rPr>
        <w:t>“</w:t>
      </w:r>
      <w:r w:rsidR="00DC18D6" w:rsidRPr="009E7E98">
        <w:rPr>
          <w:rFonts w:ascii="Arial Narrow" w:hAnsi="Arial Narrow" w:cs="Arial"/>
          <w:b/>
          <w:bCs/>
          <w:sz w:val="20"/>
          <w:szCs w:val="20"/>
        </w:rPr>
        <w:t>SERVICIOS DE TRANSBORDO Y ALMACENAMIENTO</w:t>
      </w:r>
      <w:r w:rsidR="00FE0B00">
        <w:rPr>
          <w:rFonts w:ascii="Arial Narrow" w:hAnsi="Arial Narrow" w:cs="Arial"/>
          <w:b/>
          <w:bCs/>
          <w:sz w:val="20"/>
          <w:szCs w:val="20"/>
        </w:rPr>
        <w:t xml:space="preserve"> DE COMBUSTIBLES DERIVADOS DEL PETRÓLEO</w:t>
      </w:r>
      <w:r w:rsidR="00904EAE" w:rsidRPr="00904EAE">
        <w:rPr>
          <w:rFonts w:ascii="Arial Narrow" w:hAnsi="Arial Narrow" w:cs="Arial"/>
          <w:b/>
          <w:sz w:val="20"/>
          <w:szCs w:val="20"/>
        </w:rPr>
        <w:t>”</w:t>
      </w:r>
    </w:p>
    <w:p w14:paraId="14BB5BFF" w14:textId="77777777" w:rsidR="00C71B0A" w:rsidRDefault="00C71B0A" w:rsidP="00741540">
      <w:pPr>
        <w:widowControl w:val="0"/>
        <w:suppressAutoHyphens/>
        <w:spacing w:after="0" w:line="240" w:lineRule="auto"/>
        <w:contextualSpacing/>
        <w:mirrorIndents/>
        <w:jc w:val="both"/>
        <w:rPr>
          <w:rFonts w:ascii="Arial Narrow" w:hAnsi="Arial Narrow" w:cs="Arial"/>
          <w:b/>
          <w:sz w:val="20"/>
          <w:szCs w:val="20"/>
        </w:rPr>
      </w:pPr>
    </w:p>
    <w:p w14:paraId="20F7A2C2" w14:textId="1498188C" w:rsidR="00C71B0A" w:rsidRPr="002A3BD6" w:rsidRDefault="00C71B0A" w:rsidP="00C71B0A">
      <w:pPr>
        <w:autoSpaceDE w:val="0"/>
        <w:autoSpaceDN w:val="0"/>
        <w:adjustRightInd w:val="0"/>
        <w:spacing w:after="0" w:line="240" w:lineRule="auto"/>
        <w:contextualSpacing/>
        <w:mirrorIndents/>
        <w:jc w:val="both"/>
        <w:rPr>
          <w:rFonts w:ascii="Arial Narrow" w:hAnsi="Arial Narrow" w:cs="Arial"/>
          <w:sz w:val="20"/>
          <w:szCs w:val="20"/>
          <w:lang w:val="es-AR"/>
        </w:rPr>
      </w:pPr>
      <w:r w:rsidRPr="002A3BD6">
        <w:rPr>
          <w:rFonts w:ascii="Arial Narrow" w:hAnsi="Arial Narrow" w:cs="Arial"/>
          <w:sz w:val="20"/>
          <w:szCs w:val="20"/>
          <w:lang w:val="es-AR"/>
        </w:rPr>
        <w:t>3.3  ENRESUR opera una terminal de líquidos en la Zona Franca de Nueva Palmira, Uruguay, de 37.000 m3  (la “</w:t>
      </w:r>
      <w:r w:rsidRPr="002A3BD6">
        <w:rPr>
          <w:rFonts w:ascii="Arial Narrow" w:hAnsi="Arial Narrow" w:cs="Arial"/>
          <w:b/>
          <w:bCs/>
          <w:sz w:val="20"/>
          <w:szCs w:val="20"/>
          <w:lang w:val="es-AR"/>
        </w:rPr>
        <w:t>Instalación</w:t>
      </w:r>
      <w:r w:rsidRPr="002A3BD6">
        <w:rPr>
          <w:rFonts w:ascii="Arial Narrow" w:hAnsi="Arial Narrow" w:cs="Arial"/>
          <w:sz w:val="20"/>
          <w:szCs w:val="20"/>
          <w:lang w:val="es-AR"/>
        </w:rPr>
        <w:t>”), de los cuales 22.000 m3 se ofrecen a PETROPAR para la descarga, almacenamiento, medición y carga de materiales líquidos (en adelante también denominados "transbordo" o "transbordado") (i) desde buques oceánicos a los tanques de tierra y desde los tanques de tierra a barcazas y (</w:t>
      </w:r>
      <w:proofErr w:type="spellStart"/>
      <w:r w:rsidRPr="002A3BD6">
        <w:rPr>
          <w:rFonts w:ascii="Arial Narrow" w:hAnsi="Arial Narrow" w:cs="Arial"/>
          <w:sz w:val="20"/>
          <w:szCs w:val="20"/>
          <w:lang w:val="es-AR"/>
        </w:rPr>
        <w:t>ii</w:t>
      </w:r>
      <w:proofErr w:type="spellEnd"/>
      <w:r w:rsidRPr="002A3BD6">
        <w:rPr>
          <w:rFonts w:ascii="Arial Narrow" w:hAnsi="Arial Narrow" w:cs="Arial"/>
          <w:sz w:val="20"/>
          <w:szCs w:val="20"/>
          <w:lang w:val="es-AR"/>
        </w:rPr>
        <w:t>) directamente desde buques oceánicos a  barcazas (la cantidad de barcazas estará siempre sujeta a la disponibilidad de espacio en la Instalación, condiciones técnicas y de seguridad, y/o (</w:t>
      </w:r>
      <w:proofErr w:type="spellStart"/>
      <w:r w:rsidRPr="002A3BD6">
        <w:rPr>
          <w:rFonts w:ascii="Arial Narrow" w:hAnsi="Arial Narrow" w:cs="Arial"/>
          <w:sz w:val="20"/>
          <w:szCs w:val="20"/>
          <w:lang w:val="es-AR"/>
        </w:rPr>
        <w:t>iii</w:t>
      </w:r>
      <w:proofErr w:type="spellEnd"/>
      <w:r w:rsidRPr="002A3BD6">
        <w:rPr>
          <w:rFonts w:ascii="Arial Narrow" w:hAnsi="Arial Narrow" w:cs="Arial"/>
          <w:sz w:val="20"/>
          <w:szCs w:val="20"/>
          <w:lang w:val="es-AR"/>
        </w:rPr>
        <w:t>) desde un buque oceánico hacia una barcaza a través del sistema de tuberías de la Instalación  (puntos (</w:t>
      </w:r>
      <w:proofErr w:type="spellStart"/>
      <w:r w:rsidRPr="002A3BD6">
        <w:rPr>
          <w:rFonts w:ascii="Arial Narrow" w:hAnsi="Arial Narrow" w:cs="Arial"/>
          <w:sz w:val="20"/>
          <w:szCs w:val="20"/>
          <w:lang w:val="es-AR"/>
        </w:rPr>
        <w:t>ii</w:t>
      </w:r>
      <w:proofErr w:type="spellEnd"/>
      <w:r w:rsidRPr="002A3BD6">
        <w:rPr>
          <w:rFonts w:ascii="Arial Narrow" w:hAnsi="Arial Narrow" w:cs="Arial"/>
          <w:sz w:val="20"/>
          <w:szCs w:val="20"/>
          <w:lang w:val="es-AR"/>
        </w:rPr>
        <w:t>) y (</w:t>
      </w:r>
      <w:proofErr w:type="spellStart"/>
      <w:r w:rsidRPr="002A3BD6">
        <w:rPr>
          <w:rFonts w:ascii="Arial Narrow" w:hAnsi="Arial Narrow" w:cs="Arial"/>
          <w:sz w:val="20"/>
          <w:szCs w:val="20"/>
          <w:lang w:val="es-AR"/>
        </w:rPr>
        <w:t>iii</w:t>
      </w:r>
      <w:proofErr w:type="spellEnd"/>
      <w:r w:rsidRPr="002A3BD6">
        <w:rPr>
          <w:rFonts w:ascii="Arial Narrow" w:hAnsi="Arial Narrow" w:cs="Arial"/>
          <w:sz w:val="20"/>
          <w:szCs w:val="20"/>
          <w:lang w:val="es-AR"/>
        </w:rPr>
        <w:t>) en adelante denominados como “</w:t>
      </w:r>
      <w:r w:rsidRPr="002A3BD6">
        <w:rPr>
          <w:rFonts w:ascii="Arial Narrow" w:hAnsi="Arial Narrow" w:cs="Arial"/>
          <w:b/>
          <w:bCs/>
          <w:sz w:val="20"/>
          <w:szCs w:val="20"/>
          <w:lang w:val="es-AR"/>
        </w:rPr>
        <w:t>Transbordo Directo</w:t>
      </w:r>
      <w:r w:rsidRPr="002A3BD6">
        <w:rPr>
          <w:rFonts w:ascii="Arial Narrow" w:hAnsi="Arial Narrow" w:cs="Arial"/>
          <w:sz w:val="20"/>
          <w:szCs w:val="20"/>
          <w:lang w:val="es-AR"/>
        </w:rPr>
        <w:t>”). En adelante, los apartados (i), (</w:t>
      </w:r>
      <w:proofErr w:type="spellStart"/>
      <w:r w:rsidRPr="002A3BD6">
        <w:rPr>
          <w:rFonts w:ascii="Arial Narrow" w:hAnsi="Arial Narrow" w:cs="Arial"/>
          <w:sz w:val="20"/>
          <w:szCs w:val="20"/>
          <w:lang w:val="es-AR"/>
        </w:rPr>
        <w:t>ii</w:t>
      </w:r>
      <w:proofErr w:type="spellEnd"/>
      <w:r w:rsidRPr="002A3BD6">
        <w:rPr>
          <w:rFonts w:ascii="Arial Narrow" w:hAnsi="Arial Narrow" w:cs="Arial"/>
          <w:sz w:val="20"/>
          <w:szCs w:val="20"/>
          <w:lang w:val="es-AR"/>
        </w:rPr>
        <w:t>) y (</w:t>
      </w:r>
      <w:proofErr w:type="spellStart"/>
      <w:r w:rsidRPr="002A3BD6">
        <w:rPr>
          <w:rFonts w:ascii="Arial Narrow" w:hAnsi="Arial Narrow" w:cs="Arial"/>
          <w:sz w:val="20"/>
          <w:szCs w:val="20"/>
          <w:lang w:val="es-AR"/>
        </w:rPr>
        <w:t>iii</w:t>
      </w:r>
      <w:proofErr w:type="spellEnd"/>
      <w:r w:rsidRPr="002A3BD6">
        <w:rPr>
          <w:rFonts w:ascii="Arial Narrow" w:hAnsi="Arial Narrow" w:cs="Arial"/>
          <w:sz w:val="20"/>
          <w:szCs w:val="20"/>
          <w:lang w:val="es-AR"/>
        </w:rPr>
        <w:t>) serán denominados en su conjunto como los “</w:t>
      </w:r>
      <w:r w:rsidRPr="002A3BD6">
        <w:rPr>
          <w:rFonts w:ascii="Arial Narrow" w:hAnsi="Arial Narrow" w:cs="Arial"/>
          <w:b/>
          <w:bCs/>
          <w:sz w:val="20"/>
          <w:szCs w:val="20"/>
          <w:lang w:val="es-AR"/>
        </w:rPr>
        <w:t>Servicios</w:t>
      </w:r>
      <w:r w:rsidRPr="002A3BD6">
        <w:rPr>
          <w:rFonts w:ascii="Arial Narrow" w:hAnsi="Arial Narrow" w:cs="Arial"/>
          <w:sz w:val="20"/>
          <w:szCs w:val="20"/>
          <w:lang w:val="es-AR"/>
        </w:rPr>
        <w:t xml:space="preserve">”. </w:t>
      </w:r>
    </w:p>
    <w:p w14:paraId="572BB6BB" w14:textId="77777777" w:rsidR="00C71B0A" w:rsidRPr="002A3BD6" w:rsidRDefault="00C71B0A" w:rsidP="00C71B0A">
      <w:pPr>
        <w:autoSpaceDE w:val="0"/>
        <w:autoSpaceDN w:val="0"/>
        <w:adjustRightInd w:val="0"/>
        <w:spacing w:after="0" w:line="240" w:lineRule="auto"/>
        <w:contextualSpacing/>
        <w:mirrorIndents/>
        <w:jc w:val="both"/>
        <w:rPr>
          <w:rFonts w:ascii="Arial Narrow" w:hAnsi="Arial Narrow" w:cs="Arial"/>
          <w:sz w:val="20"/>
          <w:szCs w:val="20"/>
          <w:lang w:val="es-AR"/>
        </w:rPr>
      </w:pPr>
    </w:p>
    <w:p w14:paraId="430DFDFF" w14:textId="55A9B895" w:rsidR="00C71B0A" w:rsidRPr="00523D55" w:rsidRDefault="00C71B0A" w:rsidP="00C71B0A">
      <w:pPr>
        <w:autoSpaceDE w:val="0"/>
        <w:autoSpaceDN w:val="0"/>
        <w:adjustRightInd w:val="0"/>
        <w:spacing w:after="0" w:line="240" w:lineRule="auto"/>
        <w:contextualSpacing/>
        <w:mirrorIndents/>
        <w:jc w:val="both"/>
        <w:rPr>
          <w:rFonts w:ascii="Arial Narrow" w:hAnsi="Arial Narrow" w:cs="Arial"/>
          <w:sz w:val="20"/>
          <w:szCs w:val="20"/>
          <w:lang w:val="es-ES"/>
        </w:rPr>
      </w:pPr>
      <w:r w:rsidRPr="002A3BD6">
        <w:rPr>
          <w:rFonts w:ascii="Arial Narrow" w:hAnsi="Arial Narrow" w:cs="Arial"/>
          <w:sz w:val="20"/>
          <w:szCs w:val="20"/>
          <w:lang w:val="es-AR"/>
        </w:rPr>
        <w:t>3.4 PETROPAR desea contratar los Servicios a ser prestados por ENRESUR en la Instalación para el transbordo de gasoil (el "Producto").</w:t>
      </w:r>
    </w:p>
    <w:p w14:paraId="0F493880" w14:textId="77777777" w:rsidR="00C71B0A" w:rsidRPr="00F42002" w:rsidRDefault="00C71B0A" w:rsidP="00741540">
      <w:pPr>
        <w:widowControl w:val="0"/>
        <w:suppressAutoHyphens/>
        <w:spacing w:after="0" w:line="240" w:lineRule="auto"/>
        <w:contextualSpacing/>
        <w:mirrorIndents/>
        <w:jc w:val="both"/>
        <w:rPr>
          <w:rFonts w:ascii="Arial Narrow" w:hAnsi="Arial Narrow" w:cs="Arial"/>
          <w:b/>
          <w:sz w:val="20"/>
          <w:szCs w:val="20"/>
          <w:lang w:val="es-ES"/>
        </w:rPr>
      </w:pPr>
    </w:p>
    <w:p w14:paraId="2E181EDB" w14:textId="6BE8282A" w:rsidR="00FC65AE" w:rsidRPr="00A61AA6" w:rsidRDefault="00FC65AE" w:rsidP="00741540">
      <w:pPr>
        <w:autoSpaceDE w:val="0"/>
        <w:autoSpaceDN w:val="0"/>
        <w:adjustRightInd w:val="0"/>
        <w:spacing w:after="0" w:line="240" w:lineRule="auto"/>
        <w:contextualSpacing/>
        <w:mirrorIndents/>
        <w:jc w:val="both"/>
        <w:rPr>
          <w:rFonts w:ascii="Arial Narrow" w:hAnsi="Arial Narrow" w:cs="Arial"/>
          <w:sz w:val="20"/>
          <w:szCs w:val="20"/>
        </w:rPr>
      </w:pPr>
    </w:p>
    <w:p w14:paraId="6E6476F2" w14:textId="6BBCFFCB" w:rsidR="00FC65AE" w:rsidRPr="00B92728" w:rsidRDefault="00FC65AE" w:rsidP="00741540">
      <w:pPr>
        <w:pStyle w:val="Prrafodelista"/>
        <w:widowControl w:val="0"/>
        <w:numPr>
          <w:ilvl w:val="0"/>
          <w:numId w:val="45"/>
        </w:numPr>
        <w:tabs>
          <w:tab w:val="num" w:pos="360"/>
          <w:tab w:val="num" w:pos="570"/>
        </w:tabs>
        <w:adjustRightInd w:val="0"/>
        <w:spacing w:after="0" w:line="240" w:lineRule="auto"/>
        <w:mirrorIndents/>
        <w:jc w:val="both"/>
        <w:rPr>
          <w:rFonts w:ascii="Arial Narrow" w:hAnsi="Arial Narrow" w:cs="Arial"/>
          <w:b/>
          <w:bCs/>
          <w:sz w:val="20"/>
          <w:szCs w:val="20"/>
          <w:lang w:val="es-ES_tradnl"/>
        </w:rPr>
      </w:pPr>
      <w:r w:rsidRPr="00B92728">
        <w:rPr>
          <w:rFonts w:ascii="Arial Narrow" w:hAnsi="Arial Narrow" w:cs="Arial"/>
          <w:b/>
          <w:bCs/>
          <w:sz w:val="20"/>
          <w:szCs w:val="20"/>
          <w:lang w:val="es-ES_tradnl"/>
        </w:rPr>
        <w:t>DOCUMENTOS INTEGRANTES DEL CONTRATO.</w:t>
      </w:r>
    </w:p>
    <w:p w14:paraId="1F341562" w14:textId="77777777" w:rsidR="00FC65AE" w:rsidRPr="00A61AA6" w:rsidRDefault="00FC65AE" w:rsidP="00741540">
      <w:pPr>
        <w:widowControl w:val="0"/>
        <w:tabs>
          <w:tab w:val="num" w:pos="360"/>
          <w:tab w:val="num" w:pos="570"/>
        </w:tabs>
        <w:adjustRightInd w:val="0"/>
        <w:spacing w:after="0" w:line="240" w:lineRule="auto"/>
        <w:ind w:left="567" w:hanging="567"/>
        <w:contextualSpacing/>
        <w:mirrorIndents/>
        <w:jc w:val="both"/>
        <w:rPr>
          <w:rFonts w:ascii="Arial Narrow" w:hAnsi="Arial Narrow" w:cs="Arial"/>
          <w:b/>
          <w:bCs/>
          <w:sz w:val="20"/>
          <w:szCs w:val="20"/>
          <w:lang w:val="es-ES_tradnl"/>
        </w:rPr>
      </w:pPr>
    </w:p>
    <w:p w14:paraId="2C2500A2" w14:textId="4F05B4AE" w:rsidR="00FC65AE" w:rsidRPr="00A61AA6" w:rsidRDefault="00FC65AE" w:rsidP="00741540">
      <w:pPr>
        <w:widowControl w:val="0"/>
        <w:suppressAutoHyphens/>
        <w:spacing w:after="0" w:line="240" w:lineRule="auto"/>
        <w:contextualSpacing/>
        <w:mirrorIndents/>
        <w:jc w:val="both"/>
        <w:rPr>
          <w:rFonts w:ascii="Arial Narrow" w:hAnsi="Arial Narrow" w:cs="Arial"/>
          <w:sz w:val="20"/>
          <w:szCs w:val="20"/>
        </w:rPr>
      </w:pPr>
      <w:r w:rsidRPr="00A61AA6">
        <w:rPr>
          <w:rFonts w:ascii="Arial Narrow" w:hAnsi="Arial Narrow" w:cs="Arial"/>
          <w:sz w:val="20"/>
          <w:szCs w:val="20"/>
        </w:rPr>
        <w:t xml:space="preserve">Los documentos contractuales firmados por las partes y que forman parte integral del </w:t>
      </w:r>
      <w:r w:rsidR="00C6490C">
        <w:rPr>
          <w:rFonts w:ascii="Arial Narrow" w:hAnsi="Arial Narrow" w:cs="Arial"/>
          <w:sz w:val="20"/>
          <w:szCs w:val="20"/>
        </w:rPr>
        <w:t xml:space="preserve">CONTRATO </w:t>
      </w:r>
      <w:r w:rsidRPr="00A61AA6">
        <w:rPr>
          <w:rFonts w:ascii="Arial Narrow" w:hAnsi="Arial Narrow" w:cs="Arial"/>
          <w:sz w:val="20"/>
          <w:szCs w:val="20"/>
        </w:rPr>
        <w:t xml:space="preserve">son los siguientes: </w:t>
      </w:r>
    </w:p>
    <w:p w14:paraId="22960AE3" w14:textId="77777777" w:rsidR="00FC65AE" w:rsidRPr="00A61AA6" w:rsidRDefault="00FC65AE" w:rsidP="00741540">
      <w:pPr>
        <w:widowControl w:val="0"/>
        <w:suppressAutoHyphens/>
        <w:spacing w:after="0" w:line="240" w:lineRule="auto"/>
        <w:contextualSpacing/>
        <w:mirrorIndents/>
        <w:jc w:val="both"/>
        <w:rPr>
          <w:rFonts w:ascii="Arial Narrow" w:hAnsi="Arial Narrow" w:cs="Arial"/>
          <w:sz w:val="20"/>
          <w:szCs w:val="20"/>
        </w:rPr>
      </w:pPr>
    </w:p>
    <w:p w14:paraId="712C7D9B" w14:textId="630ACF6B" w:rsidR="00FC65AE" w:rsidRPr="002A3BD6" w:rsidRDefault="00FC65AE" w:rsidP="00741540">
      <w:pPr>
        <w:widowControl w:val="0"/>
        <w:suppressAutoHyphens/>
        <w:spacing w:after="0" w:line="240" w:lineRule="auto"/>
        <w:contextualSpacing/>
        <w:mirrorIndents/>
        <w:jc w:val="both"/>
        <w:rPr>
          <w:rFonts w:ascii="Arial Narrow" w:hAnsi="Arial Narrow"/>
          <w:sz w:val="20"/>
        </w:rPr>
      </w:pPr>
      <w:r w:rsidRPr="002A3BD6">
        <w:rPr>
          <w:rFonts w:ascii="Arial Narrow" w:hAnsi="Arial Narrow"/>
          <w:sz w:val="20"/>
        </w:rPr>
        <w:t>(a)</w:t>
      </w:r>
      <w:r w:rsidRPr="002A3BD6">
        <w:rPr>
          <w:rFonts w:ascii="Arial Narrow" w:hAnsi="Arial Narrow"/>
          <w:sz w:val="20"/>
        </w:rPr>
        <w:tab/>
      </w:r>
      <w:r w:rsidR="00C6490C" w:rsidRPr="002A3BD6">
        <w:rPr>
          <w:rFonts w:ascii="Arial Narrow" w:hAnsi="Arial Narrow" w:cs="Arial"/>
          <w:sz w:val="20"/>
          <w:szCs w:val="20"/>
        </w:rPr>
        <w:t>CONTRATO</w:t>
      </w:r>
      <w:r w:rsidR="00C6490C" w:rsidRPr="002A3BD6">
        <w:rPr>
          <w:rFonts w:ascii="Arial Narrow" w:hAnsi="Arial Narrow"/>
          <w:sz w:val="20"/>
        </w:rPr>
        <w:t xml:space="preserve"> </w:t>
      </w:r>
      <w:r w:rsidR="00904EAE" w:rsidRPr="002A3BD6">
        <w:rPr>
          <w:rFonts w:ascii="Arial Narrow" w:hAnsi="Arial Narrow"/>
          <w:sz w:val="20"/>
        </w:rPr>
        <w:t>y sus adendas o modificaciones</w:t>
      </w:r>
      <w:r w:rsidRPr="002A3BD6">
        <w:rPr>
          <w:rFonts w:ascii="Arial Narrow" w:hAnsi="Arial Narrow"/>
          <w:sz w:val="20"/>
        </w:rPr>
        <w:t>;</w:t>
      </w:r>
      <w:r w:rsidRPr="002A3BD6">
        <w:t xml:space="preserve"> </w:t>
      </w:r>
    </w:p>
    <w:p w14:paraId="52DB86AA" w14:textId="30C41B08" w:rsidR="00FC65AE" w:rsidRPr="002A3BD6" w:rsidRDefault="00FC65AE" w:rsidP="00741540">
      <w:pPr>
        <w:widowControl w:val="0"/>
        <w:suppressAutoHyphens/>
        <w:spacing w:after="0" w:line="240" w:lineRule="auto"/>
        <w:contextualSpacing/>
        <w:mirrorIndents/>
        <w:jc w:val="both"/>
        <w:rPr>
          <w:rFonts w:ascii="Arial Narrow" w:hAnsi="Arial Narrow"/>
          <w:sz w:val="20"/>
        </w:rPr>
      </w:pPr>
      <w:r w:rsidRPr="002A3BD6">
        <w:rPr>
          <w:rFonts w:ascii="Arial Narrow" w:hAnsi="Arial Narrow"/>
          <w:sz w:val="20"/>
        </w:rPr>
        <w:t>(b)</w:t>
      </w:r>
      <w:r w:rsidRPr="002A3BD6">
        <w:rPr>
          <w:rFonts w:ascii="Arial Narrow" w:hAnsi="Arial Narrow"/>
          <w:sz w:val="20"/>
        </w:rPr>
        <w:tab/>
        <w:t xml:space="preserve">El Pliego de Bases y Condiciones y sus Adendas o modificaciones; </w:t>
      </w:r>
    </w:p>
    <w:p w14:paraId="4AC9FC34" w14:textId="6E4DCF9B" w:rsidR="00FC65AE" w:rsidRPr="002A3BD6" w:rsidRDefault="00FC65AE" w:rsidP="00741540">
      <w:pPr>
        <w:widowControl w:val="0"/>
        <w:suppressAutoHyphens/>
        <w:spacing w:after="0" w:line="240" w:lineRule="auto"/>
        <w:contextualSpacing/>
        <w:mirrorIndents/>
        <w:jc w:val="both"/>
        <w:rPr>
          <w:rFonts w:ascii="Arial Narrow" w:hAnsi="Arial Narrow"/>
          <w:sz w:val="20"/>
        </w:rPr>
      </w:pPr>
      <w:r w:rsidRPr="002A3BD6">
        <w:rPr>
          <w:rFonts w:ascii="Arial Narrow" w:hAnsi="Arial Narrow"/>
          <w:sz w:val="20"/>
        </w:rPr>
        <w:t>(c)</w:t>
      </w:r>
      <w:r w:rsidRPr="002A3BD6">
        <w:rPr>
          <w:rFonts w:ascii="Arial Narrow" w:hAnsi="Arial Narrow"/>
          <w:sz w:val="20"/>
        </w:rPr>
        <w:tab/>
      </w:r>
      <w:r w:rsidR="002B6256" w:rsidRPr="002A3BD6">
        <w:rPr>
          <w:rFonts w:ascii="Arial Narrow" w:hAnsi="Arial Narrow"/>
          <w:sz w:val="20"/>
          <w:lang w:val="es-ES"/>
        </w:rPr>
        <w:t>Los datos cargados en el SICP</w:t>
      </w:r>
      <w:r w:rsidRPr="002A3BD6">
        <w:rPr>
          <w:rFonts w:ascii="Arial Narrow" w:hAnsi="Arial Narrow"/>
          <w:sz w:val="20"/>
        </w:rPr>
        <w:t xml:space="preserve">; </w:t>
      </w:r>
    </w:p>
    <w:p w14:paraId="41DD2591" w14:textId="740E69E7" w:rsidR="00FC65AE" w:rsidRPr="002A3BD6" w:rsidRDefault="00FC65AE" w:rsidP="00741540">
      <w:pPr>
        <w:widowControl w:val="0"/>
        <w:suppressAutoHyphens/>
        <w:spacing w:after="0" w:line="240" w:lineRule="auto"/>
        <w:contextualSpacing/>
        <w:mirrorIndents/>
        <w:jc w:val="both"/>
        <w:rPr>
          <w:rFonts w:ascii="Arial Narrow" w:hAnsi="Arial Narrow"/>
          <w:sz w:val="20"/>
        </w:rPr>
      </w:pPr>
      <w:r w:rsidRPr="002A3BD6">
        <w:rPr>
          <w:rFonts w:ascii="Arial Narrow" w:hAnsi="Arial Narrow"/>
          <w:sz w:val="20"/>
        </w:rPr>
        <w:t>(d)</w:t>
      </w:r>
      <w:r w:rsidRPr="002A3BD6">
        <w:rPr>
          <w:rFonts w:ascii="Arial Narrow" w:hAnsi="Arial Narrow"/>
          <w:sz w:val="20"/>
        </w:rPr>
        <w:tab/>
      </w:r>
      <w:r w:rsidR="00740A34" w:rsidRPr="002A3BD6">
        <w:rPr>
          <w:rFonts w:ascii="Arial Narrow" w:hAnsi="Arial Narrow"/>
          <w:sz w:val="20"/>
          <w:lang w:val="es-ES"/>
        </w:rPr>
        <w:t>La oferta del Vendedor</w:t>
      </w:r>
      <w:r w:rsidRPr="002A3BD6">
        <w:rPr>
          <w:rFonts w:ascii="Arial Narrow" w:hAnsi="Arial Narrow"/>
          <w:sz w:val="20"/>
        </w:rPr>
        <w:t>;</w:t>
      </w:r>
    </w:p>
    <w:p w14:paraId="5BF6FAE0" w14:textId="4D81FD7B" w:rsidR="00FC65AE" w:rsidRPr="002A3BD6" w:rsidRDefault="00FC65AE" w:rsidP="00741540">
      <w:pPr>
        <w:widowControl w:val="0"/>
        <w:suppressAutoHyphens/>
        <w:spacing w:after="0" w:line="240" w:lineRule="auto"/>
        <w:contextualSpacing/>
        <w:mirrorIndents/>
        <w:jc w:val="both"/>
        <w:rPr>
          <w:rFonts w:ascii="Arial Narrow" w:hAnsi="Arial Narrow"/>
          <w:sz w:val="20"/>
        </w:rPr>
      </w:pPr>
      <w:r w:rsidRPr="002A3BD6">
        <w:rPr>
          <w:rFonts w:ascii="Arial Narrow" w:hAnsi="Arial Narrow"/>
          <w:sz w:val="20"/>
        </w:rPr>
        <w:t>(e)</w:t>
      </w:r>
      <w:r w:rsidRPr="002A3BD6">
        <w:rPr>
          <w:rFonts w:ascii="Arial Narrow" w:hAnsi="Arial Narrow"/>
          <w:sz w:val="20"/>
        </w:rPr>
        <w:tab/>
      </w:r>
      <w:r w:rsidR="00740A34" w:rsidRPr="002A3BD6">
        <w:rPr>
          <w:rFonts w:ascii="Arial Narrow" w:hAnsi="Arial Narrow"/>
          <w:sz w:val="20"/>
          <w:lang w:val="es-ES"/>
        </w:rPr>
        <w:t>La resolución de adjudicación del Contrato emitida por la Contratante y su respectiva notificación</w:t>
      </w:r>
      <w:r w:rsidRPr="002A3BD6">
        <w:rPr>
          <w:rFonts w:ascii="Arial Narrow" w:hAnsi="Arial Narrow"/>
          <w:sz w:val="20"/>
        </w:rPr>
        <w:t>.</w:t>
      </w:r>
    </w:p>
    <w:p w14:paraId="5F9FE1A3" w14:textId="7AE6DD8E" w:rsidR="002B6256" w:rsidRPr="00A61AA6" w:rsidRDefault="002B6256" w:rsidP="00741540">
      <w:pPr>
        <w:widowControl w:val="0"/>
        <w:suppressAutoHyphens/>
        <w:spacing w:after="0" w:line="240" w:lineRule="auto"/>
        <w:contextualSpacing/>
        <w:mirrorIndents/>
        <w:jc w:val="both"/>
        <w:rPr>
          <w:rFonts w:ascii="Arial Narrow" w:hAnsi="Arial Narrow" w:cs="Arial"/>
          <w:sz w:val="20"/>
          <w:szCs w:val="20"/>
        </w:rPr>
      </w:pPr>
      <w:r w:rsidRPr="002A3BD6">
        <w:rPr>
          <w:rFonts w:ascii="Arial Narrow" w:hAnsi="Arial Narrow"/>
          <w:sz w:val="20"/>
        </w:rPr>
        <w:t xml:space="preserve">(f) </w:t>
      </w:r>
      <w:r w:rsidRPr="002A3BD6">
        <w:rPr>
          <w:rFonts w:ascii="Arial Narrow" w:hAnsi="Arial Narrow"/>
          <w:sz w:val="20"/>
        </w:rPr>
        <w:tab/>
      </w:r>
      <w:r w:rsidR="00740A34" w:rsidRPr="002A3BD6">
        <w:rPr>
          <w:rFonts w:ascii="Arial Narrow" w:hAnsi="Arial Narrow"/>
          <w:sz w:val="20"/>
          <w:lang w:val="es-ES"/>
        </w:rPr>
        <w:t>Garantía de Fiel Cumplimiento de Contrato</w:t>
      </w:r>
    </w:p>
    <w:p w14:paraId="2D033CFE" w14:textId="77777777" w:rsidR="00FC65AE" w:rsidRPr="00A61AA6" w:rsidRDefault="00FC65AE" w:rsidP="00741540">
      <w:pPr>
        <w:widowControl w:val="0"/>
        <w:suppressAutoHyphens/>
        <w:spacing w:after="0" w:line="240" w:lineRule="auto"/>
        <w:contextualSpacing/>
        <w:mirrorIndents/>
        <w:jc w:val="both"/>
        <w:rPr>
          <w:rFonts w:ascii="Arial Narrow" w:hAnsi="Arial Narrow" w:cs="Arial"/>
          <w:sz w:val="20"/>
          <w:szCs w:val="20"/>
        </w:rPr>
      </w:pPr>
    </w:p>
    <w:p w14:paraId="05C6FA64" w14:textId="5B54537B" w:rsidR="00FC65AE" w:rsidRDefault="00C6490C" w:rsidP="00741540">
      <w:pPr>
        <w:widowControl w:val="0"/>
        <w:suppressAutoHyphens/>
        <w:spacing w:after="0" w:line="240" w:lineRule="auto"/>
        <w:contextualSpacing/>
        <w:mirrorIndents/>
        <w:jc w:val="both"/>
        <w:rPr>
          <w:rFonts w:ascii="Arial Narrow" w:hAnsi="Arial Narrow" w:cs="Arial"/>
          <w:sz w:val="20"/>
          <w:szCs w:val="20"/>
          <w:lang w:val="es-ES"/>
        </w:rPr>
      </w:pPr>
      <w:r>
        <w:rPr>
          <w:rFonts w:ascii="Arial Narrow" w:hAnsi="Arial Narrow" w:cs="Arial"/>
          <w:sz w:val="20"/>
          <w:szCs w:val="20"/>
          <w:lang w:val="es-ES"/>
        </w:rPr>
        <w:t>E</w:t>
      </w:r>
      <w:r w:rsidR="00740A34" w:rsidRPr="00740A34">
        <w:rPr>
          <w:rFonts w:ascii="Arial Narrow" w:hAnsi="Arial Narrow" w:cs="Arial"/>
          <w:sz w:val="20"/>
          <w:szCs w:val="20"/>
          <w:lang w:val="es-ES"/>
        </w:rPr>
        <w:t xml:space="preserve">n caso de contradicción o discrepancia entre los mismos, la prioridad se dará en el orden enunciado anteriormente, siempre que no contradigan las disposiciones del Pliego de Bases y Condiciones, en cuyo caso prevalecerá lo dispuesto en </w:t>
      </w:r>
      <w:r w:rsidR="00813B5C">
        <w:rPr>
          <w:rFonts w:ascii="Arial Narrow" w:hAnsi="Arial Narrow" w:cs="Arial"/>
          <w:sz w:val="20"/>
          <w:szCs w:val="20"/>
          <w:lang w:val="es-ES"/>
        </w:rPr>
        <w:t>é</w:t>
      </w:r>
      <w:r w:rsidR="00740A34" w:rsidRPr="00740A34">
        <w:rPr>
          <w:rFonts w:ascii="Arial Narrow" w:hAnsi="Arial Narrow" w:cs="Arial"/>
          <w:sz w:val="20"/>
          <w:szCs w:val="20"/>
          <w:lang w:val="es-ES"/>
        </w:rPr>
        <w:t>ste</w:t>
      </w:r>
      <w:r w:rsidR="00813B5C">
        <w:rPr>
          <w:rFonts w:ascii="Arial Narrow" w:hAnsi="Arial Narrow" w:cs="Arial"/>
          <w:sz w:val="20"/>
          <w:szCs w:val="20"/>
          <w:lang w:val="es-ES"/>
        </w:rPr>
        <w:t>.</w:t>
      </w:r>
    </w:p>
    <w:p w14:paraId="12728286" w14:textId="77777777" w:rsidR="00740A34" w:rsidRPr="00A61AA6" w:rsidRDefault="00740A34" w:rsidP="00741540">
      <w:pPr>
        <w:widowControl w:val="0"/>
        <w:suppressAutoHyphens/>
        <w:spacing w:after="0" w:line="240" w:lineRule="auto"/>
        <w:contextualSpacing/>
        <w:mirrorIndents/>
        <w:jc w:val="both"/>
        <w:rPr>
          <w:rFonts w:ascii="Arial Narrow" w:hAnsi="Arial Narrow" w:cs="Arial"/>
          <w:sz w:val="20"/>
          <w:szCs w:val="20"/>
        </w:rPr>
      </w:pPr>
    </w:p>
    <w:p w14:paraId="3D807537" w14:textId="79324B9B" w:rsidR="00FC65AE" w:rsidRPr="00B92728" w:rsidRDefault="00FC65AE" w:rsidP="00741540">
      <w:pPr>
        <w:pStyle w:val="Prrafodelista"/>
        <w:widowControl w:val="0"/>
        <w:numPr>
          <w:ilvl w:val="0"/>
          <w:numId w:val="45"/>
        </w:numPr>
        <w:adjustRightInd w:val="0"/>
        <w:spacing w:after="0" w:line="240" w:lineRule="auto"/>
        <w:mirrorIndents/>
        <w:jc w:val="both"/>
        <w:rPr>
          <w:rFonts w:ascii="Arial Narrow" w:hAnsi="Arial Narrow" w:cs="Arial"/>
          <w:sz w:val="20"/>
          <w:szCs w:val="20"/>
          <w:lang w:val="es-ES_tradnl"/>
        </w:rPr>
      </w:pPr>
      <w:r w:rsidRPr="00B92728">
        <w:rPr>
          <w:rFonts w:ascii="Arial Narrow" w:hAnsi="Arial Narrow" w:cs="Arial"/>
          <w:b/>
          <w:bCs/>
          <w:sz w:val="20"/>
          <w:szCs w:val="20"/>
          <w:lang w:val="es-ES_tradnl"/>
        </w:rPr>
        <w:t xml:space="preserve">PROCEDIMIENTO DE CONTRATACIÓN </w:t>
      </w:r>
    </w:p>
    <w:p w14:paraId="041DA33D" w14:textId="77777777" w:rsidR="00FC65AE" w:rsidRPr="00A61AA6" w:rsidRDefault="00FC65AE" w:rsidP="00741540">
      <w:pPr>
        <w:widowControl w:val="0"/>
        <w:adjustRightInd w:val="0"/>
        <w:spacing w:after="0" w:line="240" w:lineRule="auto"/>
        <w:contextualSpacing/>
        <w:mirrorIndents/>
        <w:jc w:val="both"/>
        <w:rPr>
          <w:rFonts w:ascii="Arial Narrow" w:hAnsi="Arial Narrow" w:cs="Arial"/>
          <w:sz w:val="20"/>
          <w:szCs w:val="20"/>
          <w:lang w:val="es-ES_tradnl"/>
        </w:rPr>
      </w:pPr>
    </w:p>
    <w:p w14:paraId="000C0FFD" w14:textId="07F5D6C2" w:rsidR="00FC65AE" w:rsidRDefault="00FC65AE" w:rsidP="00741540">
      <w:pPr>
        <w:spacing w:after="0" w:line="240" w:lineRule="auto"/>
        <w:contextualSpacing/>
        <w:mirrorIndents/>
        <w:jc w:val="both"/>
        <w:rPr>
          <w:rFonts w:ascii="Arial Narrow" w:hAnsi="Arial Narrow" w:cs="Arial"/>
          <w:sz w:val="20"/>
          <w:szCs w:val="20"/>
          <w:lang w:val="es-ES_tradnl"/>
        </w:rPr>
      </w:pPr>
      <w:r w:rsidRPr="00A61AA6">
        <w:rPr>
          <w:rFonts w:ascii="Arial Narrow" w:hAnsi="Arial Narrow" w:cs="Arial"/>
          <w:sz w:val="20"/>
          <w:szCs w:val="20"/>
          <w:lang w:val="es-ES_tradnl"/>
        </w:rPr>
        <w:lastRenderedPageBreak/>
        <w:t xml:space="preserve">El presente </w:t>
      </w:r>
      <w:r w:rsidR="00813B5C">
        <w:rPr>
          <w:rFonts w:ascii="Arial Narrow" w:hAnsi="Arial Narrow" w:cs="Arial"/>
          <w:sz w:val="20"/>
          <w:szCs w:val="20"/>
          <w:lang w:val="es-ES_tradnl"/>
        </w:rPr>
        <w:t>CONTRATO</w:t>
      </w:r>
      <w:r w:rsidR="00813B5C" w:rsidRPr="00A61AA6">
        <w:rPr>
          <w:rFonts w:ascii="Arial Narrow" w:hAnsi="Arial Narrow" w:cs="Arial"/>
          <w:sz w:val="20"/>
          <w:szCs w:val="20"/>
          <w:lang w:val="es-ES_tradnl"/>
        </w:rPr>
        <w:t xml:space="preserve"> </w:t>
      </w:r>
      <w:r w:rsidRPr="00A61AA6">
        <w:rPr>
          <w:rFonts w:ascii="Arial Narrow" w:hAnsi="Arial Narrow" w:cs="Arial"/>
          <w:sz w:val="20"/>
          <w:szCs w:val="20"/>
          <w:lang w:val="es-ES_tradnl"/>
        </w:rPr>
        <w:t xml:space="preserve">es </w:t>
      </w:r>
      <w:r w:rsidR="00130869">
        <w:rPr>
          <w:rFonts w:ascii="Arial Narrow" w:hAnsi="Arial Narrow" w:cs="Arial"/>
          <w:sz w:val="20"/>
          <w:szCs w:val="20"/>
          <w:lang w:val="es-ES_tradnl"/>
        </w:rPr>
        <w:t xml:space="preserve">el resultado del </w:t>
      </w:r>
      <w:r w:rsidR="008D3F17" w:rsidRPr="008D3F17">
        <w:rPr>
          <w:rFonts w:ascii="Arial Narrow" w:hAnsi="Arial Narrow" w:cs="Arial"/>
          <w:b/>
          <w:sz w:val="20"/>
          <w:szCs w:val="20"/>
          <w:lang w:val="es-ES_tradnl"/>
        </w:rPr>
        <w:t>CONTRATACIÓN POR EXCEPCIÓN N° 08/2025</w:t>
      </w:r>
      <w:r w:rsidRPr="002A3BD6">
        <w:rPr>
          <w:rFonts w:ascii="Arial Narrow" w:hAnsi="Arial Narrow" w:cs="Arial"/>
          <w:sz w:val="20"/>
          <w:szCs w:val="20"/>
          <w:lang w:val="es-ES_tradnl"/>
        </w:rPr>
        <w:t>, con</w:t>
      </w:r>
      <w:bookmarkStart w:id="0" w:name="_GoBack"/>
      <w:bookmarkEnd w:id="0"/>
      <w:r w:rsidRPr="002A3BD6">
        <w:rPr>
          <w:rFonts w:ascii="Arial Narrow" w:hAnsi="Arial Narrow" w:cs="Arial"/>
          <w:sz w:val="20"/>
          <w:szCs w:val="20"/>
          <w:lang w:val="es-ES_tradnl"/>
        </w:rPr>
        <w:t>vocado</w:t>
      </w:r>
      <w:r w:rsidRPr="00A61AA6">
        <w:rPr>
          <w:rFonts w:ascii="Arial Narrow" w:hAnsi="Arial Narrow" w:cs="Arial"/>
          <w:sz w:val="20"/>
          <w:szCs w:val="20"/>
          <w:lang w:val="es-ES_tradnl"/>
        </w:rPr>
        <w:t xml:space="preserve"> por Petróleos Paraguayos – PETROPAR. La adjudicación fue realizada según acto administrativo </w:t>
      </w:r>
      <w:r w:rsidR="00A22215">
        <w:rPr>
          <w:rFonts w:ascii="Arial Narrow" w:hAnsi="Arial Narrow" w:cs="Arial"/>
          <w:sz w:val="20"/>
          <w:szCs w:val="20"/>
          <w:lang w:val="es-ES_tradnl"/>
        </w:rPr>
        <w:t xml:space="preserve">Resolución </w:t>
      </w:r>
      <w:r w:rsidRPr="001650A2">
        <w:rPr>
          <w:rFonts w:ascii="Arial Narrow" w:hAnsi="Arial Narrow" w:cs="Arial"/>
          <w:sz w:val="20"/>
          <w:szCs w:val="20"/>
          <w:lang w:val="es-ES_tradnl"/>
        </w:rPr>
        <w:t>N°</w:t>
      </w:r>
      <w:r w:rsidR="003B22ED" w:rsidRPr="001650A2">
        <w:rPr>
          <w:rFonts w:ascii="Arial Narrow" w:hAnsi="Arial Narrow" w:cs="Arial"/>
          <w:sz w:val="20"/>
          <w:szCs w:val="20"/>
          <w:lang w:val="es-ES_tradnl"/>
        </w:rPr>
        <w:t xml:space="preserve"> PR/EJ N° </w:t>
      </w:r>
      <w:proofErr w:type="spellStart"/>
      <w:r w:rsidR="00DC18D6" w:rsidRPr="001650A2">
        <w:rPr>
          <w:rFonts w:ascii="Arial Narrow" w:hAnsi="Arial Narrow" w:cs="Arial"/>
          <w:sz w:val="20"/>
          <w:szCs w:val="20"/>
          <w:lang w:val="es-ES_tradnl"/>
        </w:rPr>
        <w:t>xxx</w:t>
      </w:r>
      <w:proofErr w:type="spellEnd"/>
      <w:r w:rsidR="00AE6CC4" w:rsidRPr="001650A2">
        <w:rPr>
          <w:rFonts w:ascii="Arial Narrow" w:hAnsi="Arial Narrow" w:cs="Arial"/>
          <w:sz w:val="20"/>
          <w:szCs w:val="20"/>
          <w:lang w:val="es-ES_tradnl"/>
        </w:rPr>
        <w:t>/25</w:t>
      </w:r>
      <w:r w:rsidR="00A22215" w:rsidRPr="001650A2">
        <w:rPr>
          <w:rFonts w:ascii="Arial Narrow" w:hAnsi="Arial Narrow" w:cs="Arial"/>
          <w:sz w:val="20"/>
          <w:szCs w:val="20"/>
          <w:lang w:val="es-ES_tradnl"/>
        </w:rPr>
        <w:t xml:space="preserve"> de fecha </w:t>
      </w:r>
      <w:proofErr w:type="spellStart"/>
      <w:r w:rsidR="00DC18D6" w:rsidRPr="001650A2">
        <w:rPr>
          <w:rFonts w:ascii="Arial Narrow" w:hAnsi="Arial Narrow" w:cs="Arial"/>
          <w:sz w:val="20"/>
          <w:szCs w:val="20"/>
          <w:lang w:val="es-ES_tradnl"/>
        </w:rPr>
        <w:t>xx</w:t>
      </w:r>
      <w:proofErr w:type="spellEnd"/>
      <w:r w:rsidR="00740A34" w:rsidRPr="001650A2">
        <w:rPr>
          <w:rFonts w:ascii="Arial Narrow" w:hAnsi="Arial Narrow" w:cs="Arial"/>
          <w:sz w:val="20"/>
          <w:szCs w:val="20"/>
          <w:lang w:val="es-ES_tradnl"/>
        </w:rPr>
        <w:t xml:space="preserve"> de </w:t>
      </w:r>
      <w:proofErr w:type="spellStart"/>
      <w:r w:rsidR="00DC18D6" w:rsidRPr="001650A2">
        <w:rPr>
          <w:rFonts w:ascii="Arial Narrow" w:hAnsi="Arial Narrow" w:cs="Arial"/>
          <w:sz w:val="20"/>
          <w:szCs w:val="20"/>
          <w:lang w:val="es-ES_tradnl"/>
        </w:rPr>
        <w:t>xxxxxx</w:t>
      </w:r>
      <w:proofErr w:type="spellEnd"/>
      <w:r w:rsidR="00A22215" w:rsidRPr="001650A2">
        <w:rPr>
          <w:rFonts w:ascii="Arial Narrow" w:hAnsi="Arial Narrow" w:cs="Arial"/>
          <w:sz w:val="20"/>
          <w:szCs w:val="20"/>
          <w:lang w:val="es-ES_tradnl"/>
        </w:rPr>
        <w:t xml:space="preserve"> de 2025.</w:t>
      </w:r>
      <w:r w:rsidRPr="00A61AA6">
        <w:rPr>
          <w:rFonts w:ascii="Arial Narrow" w:hAnsi="Arial Narrow" w:cs="Arial"/>
          <w:sz w:val="20"/>
          <w:szCs w:val="20"/>
          <w:lang w:val="es-ES_tradnl"/>
        </w:rPr>
        <w:t xml:space="preserve"> </w:t>
      </w:r>
    </w:p>
    <w:p w14:paraId="69CE128E" w14:textId="77777777" w:rsidR="00FC65AE" w:rsidRPr="00A61AA6" w:rsidRDefault="00FC65AE" w:rsidP="00741540">
      <w:pPr>
        <w:spacing w:after="0" w:line="240" w:lineRule="auto"/>
        <w:contextualSpacing/>
        <w:mirrorIndents/>
        <w:rPr>
          <w:rFonts w:ascii="Arial Narrow" w:hAnsi="Arial Narrow" w:cs="Arial"/>
          <w:sz w:val="20"/>
          <w:szCs w:val="20"/>
          <w:lang w:val="es-ES_tradnl"/>
        </w:rPr>
      </w:pPr>
    </w:p>
    <w:p w14:paraId="21AAD3E4" w14:textId="68B45923" w:rsidR="00FC65AE" w:rsidRPr="00B92728" w:rsidRDefault="00FC65AE" w:rsidP="00741540">
      <w:pPr>
        <w:pStyle w:val="Prrafodelista"/>
        <w:widowControl w:val="0"/>
        <w:numPr>
          <w:ilvl w:val="0"/>
          <w:numId w:val="45"/>
        </w:numPr>
        <w:tabs>
          <w:tab w:val="num" w:pos="-1843"/>
          <w:tab w:val="num" w:pos="-1701"/>
        </w:tabs>
        <w:adjustRightInd w:val="0"/>
        <w:spacing w:after="0" w:line="240" w:lineRule="auto"/>
        <w:mirrorIndents/>
        <w:jc w:val="both"/>
        <w:rPr>
          <w:rFonts w:ascii="Arial Narrow" w:hAnsi="Arial Narrow" w:cs="Arial"/>
          <w:sz w:val="20"/>
          <w:szCs w:val="20"/>
          <w:lang w:val="es-ES_tradnl"/>
        </w:rPr>
      </w:pPr>
      <w:r w:rsidRPr="00B92728">
        <w:rPr>
          <w:rFonts w:ascii="Arial Narrow" w:hAnsi="Arial Narrow" w:cs="Arial"/>
          <w:b/>
          <w:bCs/>
          <w:sz w:val="20"/>
          <w:szCs w:val="20"/>
          <w:lang w:val="es-ES_tradnl"/>
        </w:rPr>
        <w:t>IDENTIFICACIÓN DEL CRÉDITO PRESUPUESTARIO PARA CUBRIR EL COMPROMISO DERIVADO DEL CONTRATO</w:t>
      </w:r>
      <w:r w:rsidRPr="00B92728">
        <w:rPr>
          <w:rFonts w:ascii="Arial Narrow" w:hAnsi="Arial Narrow" w:cs="Arial"/>
          <w:sz w:val="20"/>
          <w:szCs w:val="20"/>
          <w:lang w:val="es-ES_tradnl"/>
        </w:rPr>
        <w:t>.</w:t>
      </w:r>
    </w:p>
    <w:p w14:paraId="318F8E12" w14:textId="77777777" w:rsidR="00FC65AE" w:rsidRPr="00A61AA6" w:rsidRDefault="00FC65AE" w:rsidP="00741540">
      <w:pPr>
        <w:widowControl w:val="0"/>
        <w:tabs>
          <w:tab w:val="num" w:pos="360"/>
        </w:tabs>
        <w:adjustRightInd w:val="0"/>
        <w:spacing w:after="0" w:line="240" w:lineRule="auto"/>
        <w:contextualSpacing/>
        <w:mirrorIndents/>
        <w:jc w:val="both"/>
        <w:rPr>
          <w:rFonts w:ascii="Arial Narrow" w:hAnsi="Arial Narrow" w:cs="Arial"/>
          <w:snapToGrid w:val="0"/>
          <w:color w:val="000000"/>
          <w:sz w:val="20"/>
          <w:szCs w:val="20"/>
          <w:lang w:val="es-ES_tradnl"/>
        </w:rPr>
      </w:pPr>
    </w:p>
    <w:p w14:paraId="6B4A23E0" w14:textId="742227BA" w:rsidR="00FC65AE" w:rsidRDefault="00FC65AE" w:rsidP="00741540">
      <w:pPr>
        <w:spacing w:after="0" w:line="240" w:lineRule="auto"/>
        <w:contextualSpacing/>
        <w:mirrorIndents/>
        <w:jc w:val="both"/>
        <w:rPr>
          <w:rFonts w:ascii="Arial Narrow" w:hAnsi="Arial Narrow" w:cs="Arial"/>
          <w:snapToGrid w:val="0"/>
          <w:color w:val="000000"/>
          <w:sz w:val="20"/>
          <w:szCs w:val="20"/>
          <w:lang w:val="es-ES_tradnl"/>
        </w:rPr>
      </w:pPr>
      <w:r w:rsidRPr="00A61AA6">
        <w:rPr>
          <w:rFonts w:ascii="Arial Narrow" w:hAnsi="Arial Narrow" w:cs="Arial"/>
          <w:snapToGrid w:val="0"/>
          <w:color w:val="000000"/>
          <w:sz w:val="20"/>
          <w:szCs w:val="20"/>
          <w:lang w:val="es-ES_tradnl"/>
        </w:rPr>
        <w:t xml:space="preserve">El crédito presupuestario para cubrir el compromiso derivado del presente Contrato está previsto conforme al Certificado de Disponibilidad Presupuestaria vinculado al Programa Anual de Contrataciones (PAC) con el </w:t>
      </w:r>
      <w:r w:rsidRPr="00904EAE">
        <w:rPr>
          <w:rFonts w:ascii="Arial Narrow" w:hAnsi="Arial Narrow" w:cs="Arial"/>
          <w:b/>
          <w:snapToGrid w:val="0"/>
          <w:color w:val="000000"/>
          <w:sz w:val="20"/>
          <w:szCs w:val="20"/>
          <w:lang w:val="es-ES_tradnl"/>
        </w:rPr>
        <w:t>ID Nº</w:t>
      </w:r>
      <w:r w:rsidR="00AE6CC4" w:rsidRPr="00B8510A">
        <w:rPr>
          <w:rFonts w:ascii="Arial Narrow" w:hAnsi="Arial Narrow" w:cs="Arial"/>
          <w:b/>
          <w:snapToGrid w:val="0"/>
          <w:color w:val="000000"/>
          <w:sz w:val="20"/>
          <w:szCs w:val="20"/>
          <w:lang w:val="es-ES_tradnl"/>
        </w:rPr>
        <w:t xml:space="preserve"> </w:t>
      </w:r>
      <w:r w:rsidR="00740A34">
        <w:rPr>
          <w:rFonts w:ascii="Arial Narrow" w:hAnsi="Arial Narrow" w:cs="Arial"/>
          <w:b/>
          <w:snapToGrid w:val="0"/>
          <w:color w:val="000000"/>
          <w:sz w:val="20"/>
          <w:szCs w:val="20"/>
          <w:lang w:val="es-ES_tradnl"/>
        </w:rPr>
        <w:t>4</w:t>
      </w:r>
      <w:r w:rsidR="00866808">
        <w:rPr>
          <w:rFonts w:ascii="Arial Narrow" w:hAnsi="Arial Narrow" w:cs="Arial"/>
          <w:b/>
          <w:snapToGrid w:val="0"/>
          <w:color w:val="000000"/>
          <w:sz w:val="20"/>
          <w:szCs w:val="20"/>
          <w:lang w:val="es-ES_tradnl"/>
        </w:rPr>
        <w:t>65</w:t>
      </w:r>
      <w:r w:rsidR="00740A34">
        <w:rPr>
          <w:rFonts w:ascii="Arial Narrow" w:hAnsi="Arial Narrow" w:cs="Arial"/>
          <w:b/>
          <w:snapToGrid w:val="0"/>
          <w:color w:val="000000"/>
          <w:sz w:val="20"/>
          <w:szCs w:val="20"/>
          <w:lang w:val="es-ES_tradnl"/>
        </w:rPr>
        <w:t>.</w:t>
      </w:r>
      <w:r w:rsidR="00866808">
        <w:rPr>
          <w:rFonts w:ascii="Arial Narrow" w:hAnsi="Arial Narrow" w:cs="Arial"/>
          <w:b/>
          <w:snapToGrid w:val="0"/>
          <w:color w:val="000000"/>
          <w:sz w:val="20"/>
          <w:szCs w:val="20"/>
          <w:lang w:val="es-ES_tradnl"/>
        </w:rPr>
        <w:t>478.-</w:t>
      </w:r>
    </w:p>
    <w:p w14:paraId="4FC69F28" w14:textId="7ED3C934" w:rsidR="00FC65AE" w:rsidRPr="00A61AA6" w:rsidRDefault="00FC65AE" w:rsidP="00741540">
      <w:pPr>
        <w:spacing w:after="0" w:line="240" w:lineRule="auto"/>
        <w:contextualSpacing/>
        <w:mirrorIndents/>
        <w:jc w:val="both"/>
        <w:rPr>
          <w:rFonts w:ascii="Arial Narrow" w:hAnsi="Arial Narrow" w:cs="Arial"/>
          <w:b/>
          <w:sz w:val="20"/>
          <w:szCs w:val="20"/>
        </w:rPr>
      </w:pPr>
    </w:p>
    <w:p w14:paraId="11D49934" w14:textId="5E82C8E8" w:rsidR="00FC65AE" w:rsidRPr="00B92728" w:rsidRDefault="00FC65AE" w:rsidP="00741540">
      <w:pPr>
        <w:pStyle w:val="Prrafodelista"/>
        <w:widowControl w:val="0"/>
        <w:numPr>
          <w:ilvl w:val="0"/>
          <w:numId w:val="45"/>
        </w:numPr>
        <w:adjustRightInd w:val="0"/>
        <w:spacing w:after="0" w:line="240" w:lineRule="auto"/>
        <w:mirrorIndents/>
        <w:jc w:val="both"/>
        <w:rPr>
          <w:rFonts w:ascii="Arial Narrow" w:hAnsi="Arial Narrow" w:cs="Arial"/>
          <w:b/>
          <w:bCs/>
          <w:sz w:val="20"/>
          <w:szCs w:val="20"/>
          <w:lang w:val="es-ES_tradnl"/>
        </w:rPr>
      </w:pPr>
      <w:r w:rsidRPr="00B92728">
        <w:rPr>
          <w:rFonts w:ascii="Arial Narrow" w:hAnsi="Arial Narrow" w:cs="Arial"/>
          <w:b/>
          <w:bCs/>
          <w:sz w:val="20"/>
          <w:szCs w:val="20"/>
          <w:lang w:val="es-ES_tradnl"/>
        </w:rPr>
        <w:t>VIGENCIA DEL CONTRATO</w:t>
      </w:r>
    </w:p>
    <w:p w14:paraId="24060C66" w14:textId="64FAD42B" w:rsidR="00FC65AE" w:rsidRDefault="00FC65AE" w:rsidP="00741540">
      <w:pPr>
        <w:spacing w:after="0" w:line="240" w:lineRule="auto"/>
        <w:contextualSpacing/>
        <w:mirrorIndents/>
        <w:jc w:val="both"/>
        <w:rPr>
          <w:rFonts w:ascii="Arial Narrow" w:hAnsi="Arial Narrow" w:cs="Arial"/>
          <w:sz w:val="20"/>
          <w:szCs w:val="20"/>
        </w:rPr>
      </w:pPr>
    </w:p>
    <w:p w14:paraId="17167ADA" w14:textId="2436DAE4" w:rsidR="00FC65AE" w:rsidRPr="00A61AA6" w:rsidRDefault="00FC65AE" w:rsidP="00741540">
      <w:pPr>
        <w:widowControl w:val="0"/>
        <w:adjustRightInd w:val="0"/>
        <w:spacing w:after="0" w:line="240" w:lineRule="auto"/>
        <w:contextualSpacing/>
        <w:mirrorIndents/>
        <w:jc w:val="both"/>
        <w:rPr>
          <w:rFonts w:ascii="Arial Narrow" w:hAnsi="Arial Narrow" w:cs="Arial"/>
          <w:sz w:val="20"/>
          <w:szCs w:val="20"/>
          <w:lang w:val="es-ES_tradnl"/>
        </w:rPr>
      </w:pPr>
      <w:r w:rsidRPr="00A61AA6">
        <w:rPr>
          <w:rFonts w:ascii="Arial Narrow" w:hAnsi="Arial Narrow" w:cs="Arial"/>
          <w:sz w:val="20"/>
          <w:szCs w:val="20"/>
          <w:lang w:val="es-ES_tradnl"/>
        </w:rPr>
        <w:t xml:space="preserve">El plazo de vigencia de este Contrato será de </w:t>
      </w:r>
      <w:r w:rsidR="00501BF0">
        <w:rPr>
          <w:rFonts w:ascii="Arial Narrow" w:hAnsi="Arial Narrow" w:cs="Arial"/>
          <w:sz w:val="20"/>
          <w:szCs w:val="20"/>
          <w:lang w:val="es-ES_tradnl"/>
        </w:rPr>
        <w:t>8</w:t>
      </w:r>
      <w:r w:rsidRPr="00A61AA6">
        <w:rPr>
          <w:rFonts w:ascii="Arial Narrow" w:hAnsi="Arial Narrow" w:cs="Arial"/>
          <w:sz w:val="20"/>
          <w:szCs w:val="20"/>
          <w:lang w:val="es-ES_tradnl"/>
        </w:rPr>
        <w:t xml:space="preserve"> (</w:t>
      </w:r>
      <w:r w:rsidR="00501BF0">
        <w:rPr>
          <w:rFonts w:ascii="Arial Narrow" w:hAnsi="Arial Narrow" w:cs="Arial"/>
          <w:sz w:val="20"/>
          <w:szCs w:val="20"/>
          <w:lang w:val="es-ES_tradnl"/>
        </w:rPr>
        <w:t>ocho</w:t>
      </w:r>
      <w:r w:rsidRPr="00A61AA6">
        <w:rPr>
          <w:rFonts w:ascii="Arial Narrow" w:hAnsi="Arial Narrow" w:cs="Arial"/>
          <w:sz w:val="20"/>
          <w:szCs w:val="20"/>
          <w:lang w:val="es-ES_tradnl"/>
        </w:rPr>
        <w:t>) meses contados a partir de la firma del contrato.</w:t>
      </w:r>
    </w:p>
    <w:p w14:paraId="5473AFD9" w14:textId="77777777" w:rsidR="00FC65AE" w:rsidRPr="00A61AA6" w:rsidRDefault="00FC65AE" w:rsidP="00741540">
      <w:pPr>
        <w:spacing w:after="0" w:line="240" w:lineRule="auto"/>
        <w:contextualSpacing/>
        <w:mirrorIndents/>
        <w:jc w:val="both"/>
        <w:rPr>
          <w:rFonts w:ascii="Arial Narrow" w:hAnsi="Arial Narrow" w:cs="Arial"/>
          <w:sz w:val="20"/>
          <w:szCs w:val="20"/>
          <w:lang w:val="es-ES_tradnl"/>
        </w:rPr>
      </w:pPr>
    </w:p>
    <w:p w14:paraId="752DE993" w14:textId="171314F4" w:rsidR="00FC65AE" w:rsidRPr="00B92728" w:rsidRDefault="00FC65AE" w:rsidP="00741540">
      <w:pPr>
        <w:pStyle w:val="Prrafodelista"/>
        <w:numPr>
          <w:ilvl w:val="0"/>
          <w:numId w:val="45"/>
        </w:numPr>
        <w:spacing w:after="0" w:line="240" w:lineRule="auto"/>
        <w:mirrorIndents/>
        <w:jc w:val="both"/>
        <w:rPr>
          <w:rFonts w:ascii="Arial Narrow" w:hAnsi="Arial Narrow" w:cs="Arial"/>
          <w:b/>
          <w:sz w:val="20"/>
          <w:szCs w:val="20"/>
        </w:rPr>
      </w:pPr>
      <w:r w:rsidRPr="00B92728">
        <w:rPr>
          <w:rFonts w:ascii="Arial Narrow" w:hAnsi="Arial Narrow" w:cs="Arial"/>
          <w:b/>
          <w:sz w:val="20"/>
          <w:szCs w:val="20"/>
        </w:rPr>
        <w:t>PRECIO</w:t>
      </w:r>
    </w:p>
    <w:p w14:paraId="7D66B31F" w14:textId="77777777" w:rsidR="00FC65AE" w:rsidRPr="009544B7" w:rsidRDefault="00FC65AE" w:rsidP="00741540">
      <w:pPr>
        <w:spacing w:after="0" w:line="240" w:lineRule="auto"/>
        <w:contextualSpacing/>
        <w:mirrorIndents/>
        <w:jc w:val="both"/>
        <w:rPr>
          <w:rFonts w:ascii="Arial Narrow" w:hAnsi="Arial Narrow"/>
          <w:sz w:val="20"/>
          <w:szCs w:val="20"/>
        </w:rPr>
      </w:pPr>
    </w:p>
    <w:p w14:paraId="64F7D86E" w14:textId="1B911201" w:rsidR="00FC65AE" w:rsidRDefault="00813B5C" w:rsidP="00741540">
      <w:pPr>
        <w:pStyle w:val="Prrafodelista"/>
        <w:numPr>
          <w:ilvl w:val="1"/>
          <w:numId w:val="33"/>
        </w:numPr>
        <w:spacing w:after="0" w:line="240" w:lineRule="auto"/>
        <w:ind w:left="0" w:firstLine="0"/>
        <w:mirrorIndents/>
        <w:jc w:val="both"/>
        <w:rPr>
          <w:rFonts w:ascii="Arial Narrow" w:hAnsi="Arial Narrow"/>
          <w:sz w:val="20"/>
          <w:szCs w:val="20"/>
        </w:rPr>
      </w:pPr>
      <w:r>
        <w:rPr>
          <w:rFonts w:ascii="Arial Narrow" w:hAnsi="Arial Narrow"/>
          <w:sz w:val="20"/>
          <w:szCs w:val="20"/>
        </w:rPr>
        <w:t>Todos los valores establecidos en el presente CONTRATO</w:t>
      </w:r>
      <w:r w:rsidRPr="00B840BF">
        <w:rPr>
          <w:rFonts w:ascii="Arial Narrow" w:hAnsi="Arial Narrow"/>
          <w:sz w:val="20"/>
          <w:szCs w:val="20"/>
        </w:rPr>
        <w:t xml:space="preserve"> </w:t>
      </w:r>
      <w:r>
        <w:rPr>
          <w:rFonts w:ascii="Arial Narrow" w:hAnsi="Arial Narrow"/>
          <w:sz w:val="20"/>
          <w:szCs w:val="20"/>
        </w:rPr>
        <w:t xml:space="preserve">son </w:t>
      </w:r>
      <w:r w:rsidR="00FC65AE" w:rsidRPr="00B840BF">
        <w:rPr>
          <w:rFonts w:ascii="Arial Narrow" w:hAnsi="Arial Narrow"/>
          <w:sz w:val="20"/>
          <w:szCs w:val="20"/>
        </w:rPr>
        <w:t>en dólares de los Estados Unidos de Norte América</w:t>
      </w:r>
      <w:r w:rsidR="006C4353">
        <w:rPr>
          <w:rFonts w:ascii="Arial Narrow" w:hAnsi="Arial Narrow"/>
          <w:sz w:val="20"/>
          <w:szCs w:val="20"/>
        </w:rPr>
        <w:t>, y la métrica de medida son los metros cúbicos</w:t>
      </w:r>
      <w:r w:rsidR="00FC65AE" w:rsidRPr="00B840BF">
        <w:rPr>
          <w:rFonts w:ascii="Arial Narrow" w:hAnsi="Arial Narrow"/>
          <w:sz w:val="20"/>
          <w:szCs w:val="20"/>
        </w:rPr>
        <w:t>.</w:t>
      </w:r>
    </w:p>
    <w:p w14:paraId="283CB350" w14:textId="77777777" w:rsidR="0002363D" w:rsidRDefault="0002363D" w:rsidP="0002363D">
      <w:pPr>
        <w:pStyle w:val="Prrafodelista"/>
        <w:spacing w:after="0" w:line="240" w:lineRule="auto"/>
        <w:ind w:left="0"/>
        <w:mirrorIndents/>
        <w:jc w:val="both"/>
        <w:rPr>
          <w:rFonts w:ascii="Arial Narrow" w:hAnsi="Arial Narrow"/>
          <w:sz w:val="20"/>
          <w:szCs w:val="20"/>
        </w:rPr>
      </w:pPr>
    </w:p>
    <w:p w14:paraId="1940541F" w14:textId="231ACAF3" w:rsidR="00DD6666" w:rsidRPr="00BF090C" w:rsidRDefault="0002363D" w:rsidP="00BF090C">
      <w:pPr>
        <w:pStyle w:val="Prrafodelista"/>
        <w:numPr>
          <w:ilvl w:val="1"/>
          <w:numId w:val="33"/>
        </w:numPr>
        <w:ind w:left="0" w:firstLine="0"/>
        <w:rPr>
          <w:rFonts w:ascii="Arial Narrow" w:hAnsi="Arial Narrow"/>
          <w:sz w:val="20"/>
        </w:rPr>
      </w:pPr>
      <w:r w:rsidRPr="0002363D">
        <w:rPr>
          <w:rFonts w:ascii="Arial Narrow" w:hAnsi="Arial Narrow"/>
          <w:sz w:val="20"/>
          <w:szCs w:val="20"/>
        </w:rPr>
        <w:t xml:space="preserve">La tarifa </w:t>
      </w:r>
      <w:r w:rsidR="006C4353">
        <w:rPr>
          <w:rFonts w:ascii="Arial Narrow" w:hAnsi="Arial Narrow"/>
          <w:sz w:val="20"/>
          <w:szCs w:val="20"/>
        </w:rPr>
        <w:t xml:space="preserve">base </w:t>
      </w:r>
      <w:r w:rsidR="00523D55">
        <w:rPr>
          <w:rFonts w:ascii="Arial Narrow" w:hAnsi="Arial Narrow"/>
          <w:sz w:val="20"/>
          <w:szCs w:val="20"/>
        </w:rPr>
        <w:t xml:space="preserve">por los Servicios </w:t>
      </w:r>
      <w:r w:rsidRPr="0002363D">
        <w:rPr>
          <w:rFonts w:ascii="Arial Narrow" w:hAnsi="Arial Narrow"/>
          <w:sz w:val="20"/>
          <w:szCs w:val="20"/>
        </w:rPr>
        <w:t xml:space="preserve">será </w:t>
      </w:r>
      <w:r w:rsidR="00813B5C">
        <w:rPr>
          <w:rFonts w:ascii="Arial Narrow" w:hAnsi="Arial Narrow"/>
          <w:sz w:val="20"/>
          <w:szCs w:val="20"/>
        </w:rPr>
        <w:t xml:space="preserve">de </w:t>
      </w:r>
      <w:r w:rsidRPr="0002363D">
        <w:rPr>
          <w:rFonts w:ascii="Arial Narrow" w:hAnsi="Arial Narrow"/>
          <w:sz w:val="20"/>
          <w:szCs w:val="20"/>
        </w:rPr>
        <w:t>10,00 USD/m3 (diez dólares estadounidenses por metro cúbico)</w:t>
      </w:r>
      <w:r w:rsidR="00167FDE">
        <w:rPr>
          <w:rFonts w:ascii="Arial Narrow" w:hAnsi="Arial Narrow"/>
          <w:sz w:val="20"/>
          <w:szCs w:val="20"/>
        </w:rPr>
        <w:t xml:space="preserve">, calculada sobre una capacidad </w:t>
      </w:r>
      <w:r w:rsidR="00DD6666">
        <w:rPr>
          <w:rFonts w:ascii="Arial Narrow" w:hAnsi="Arial Narrow"/>
          <w:sz w:val="20"/>
          <w:szCs w:val="20"/>
        </w:rPr>
        <w:t>exclusiva</w:t>
      </w:r>
      <w:r w:rsidR="00167FDE">
        <w:rPr>
          <w:rFonts w:ascii="Arial Narrow" w:hAnsi="Arial Narrow"/>
          <w:sz w:val="20"/>
          <w:szCs w:val="20"/>
        </w:rPr>
        <w:t xml:space="preserve"> contratada de 22.000 m3 (veintidós mil metros cúbicos) bajo la modalidad “</w:t>
      </w:r>
      <w:proofErr w:type="spellStart"/>
      <w:r w:rsidR="00167FDE">
        <w:rPr>
          <w:rFonts w:ascii="Arial Narrow" w:hAnsi="Arial Narrow"/>
          <w:sz w:val="20"/>
          <w:szCs w:val="20"/>
        </w:rPr>
        <w:t>take</w:t>
      </w:r>
      <w:proofErr w:type="spellEnd"/>
      <w:r w:rsidR="00167FDE">
        <w:rPr>
          <w:rFonts w:ascii="Arial Narrow" w:hAnsi="Arial Narrow"/>
          <w:sz w:val="20"/>
          <w:szCs w:val="20"/>
        </w:rPr>
        <w:t xml:space="preserve"> </w:t>
      </w:r>
      <w:proofErr w:type="spellStart"/>
      <w:r w:rsidR="00167FDE">
        <w:rPr>
          <w:rFonts w:ascii="Arial Narrow" w:hAnsi="Arial Narrow"/>
          <w:sz w:val="20"/>
          <w:szCs w:val="20"/>
        </w:rPr>
        <w:t>or</w:t>
      </w:r>
      <w:proofErr w:type="spellEnd"/>
      <w:r w:rsidR="00167FDE">
        <w:rPr>
          <w:rFonts w:ascii="Arial Narrow" w:hAnsi="Arial Narrow"/>
          <w:sz w:val="20"/>
          <w:szCs w:val="20"/>
        </w:rPr>
        <w:t xml:space="preserve"> </w:t>
      </w:r>
      <w:proofErr w:type="spellStart"/>
      <w:r w:rsidR="00167FDE">
        <w:rPr>
          <w:rFonts w:ascii="Arial Narrow" w:hAnsi="Arial Narrow"/>
          <w:sz w:val="20"/>
          <w:szCs w:val="20"/>
        </w:rPr>
        <w:t>pay</w:t>
      </w:r>
      <w:proofErr w:type="spellEnd"/>
      <w:r w:rsidR="00167FDE">
        <w:rPr>
          <w:rFonts w:ascii="Arial Narrow" w:hAnsi="Arial Narrow"/>
          <w:sz w:val="20"/>
          <w:szCs w:val="20"/>
        </w:rPr>
        <w:t>”.</w:t>
      </w:r>
      <w:r w:rsidR="00DD6666">
        <w:rPr>
          <w:rFonts w:ascii="Arial Narrow" w:hAnsi="Arial Narrow"/>
          <w:sz w:val="20"/>
          <w:szCs w:val="20"/>
        </w:rPr>
        <w:t xml:space="preserve"> </w:t>
      </w:r>
    </w:p>
    <w:p w14:paraId="53E7D5FE" w14:textId="77777777" w:rsidR="00DD6666" w:rsidRPr="002A6CA6" w:rsidRDefault="00DD6666" w:rsidP="00BF090C">
      <w:pPr>
        <w:pStyle w:val="Prrafodelista"/>
        <w:rPr>
          <w:rFonts w:ascii="Arial Narrow" w:hAnsi="Arial Narrow"/>
          <w:sz w:val="20"/>
          <w:szCs w:val="20"/>
        </w:rPr>
      </w:pPr>
    </w:p>
    <w:p w14:paraId="38AD532E" w14:textId="12045633" w:rsidR="0002363D" w:rsidRDefault="00DD6666" w:rsidP="0002363D">
      <w:pPr>
        <w:pStyle w:val="Prrafodelista"/>
        <w:numPr>
          <w:ilvl w:val="1"/>
          <w:numId w:val="33"/>
        </w:numPr>
        <w:ind w:left="0" w:firstLine="0"/>
        <w:rPr>
          <w:rFonts w:ascii="Arial Narrow" w:hAnsi="Arial Narrow"/>
          <w:sz w:val="20"/>
          <w:szCs w:val="20"/>
        </w:rPr>
      </w:pPr>
      <w:r>
        <w:rPr>
          <w:rFonts w:ascii="Arial Narrow" w:hAnsi="Arial Narrow"/>
          <w:sz w:val="20"/>
          <w:szCs w:val="20"/>
        </w:rPr>
        <w:t xml:space="preserve">En virtud de la tarifa base mencionada en la cláusula anterior, </w:t>
      </w:r>
      <w:r w:rsidR="00167FDE">
        <w:rPr>
          <w:rFonts w:ascii="Arial Narrow" w:hAnsi="Arial Narrow"/>
          <w:sz w:val="20"/>
          <w:szCs w:val="20"/>
        </w:rPr>
        <w:t xml:space="preserve">PETROPAR abonará mensualmente a ENRESUR una suma fija de USD 220.000 </w:t>
      </w:r>
      <w:r w:rsidR="00167FDE" w:rsidRPr="0002363D">
        <w:rPr>
          <w:rFonts w:ascii="Arial Narrow" w:hAnsi="Arial Narrow"/>
          <w:sz w:val="20"/>
          <w:szCs w:val="20"/>
        </w:rPr>
        <w:t>(</w:t>
      </w:r>
      <w:r w:rsidR="00167FDE">
        <w:rPr>
          <w:rFonts w:ascii="Arial Narrow" w:hAnsi="Arial Narrow"/>
          <w:sz w:val="20"/>
          <w:szCs w:val="20"/>
        </w:rPr>
        <w:t xml:space="preserve">doscientos veinte mil </w:t>
      </w:r>
      <w:r w:rsidR="00167FDE" w:rsidRPr="0002363D">
        <w:rPr>
          <w:rFonts w:ascii="Arial Narrow" w:hAnsi="Arial Narrow"/>
          <w:sz w:val="20"/>
          <w:szCs w:val="20"/>
        </w:rPr>
        <w:t>dólares estadounidenses)</w:t>
      </w:r>
      <w:r w:rsidR="00167FDE">
        <w:rPr>
          <w:rFonts w:ascii="Arial Narrow" w:hAnsi="Arial Narrow"/>
          <w:sz w:val="20"/>
          <w:szCs w:val="20"/>
        </w:rPr>
        <w:t>, la que cubrirá la prestación de los Servicios respecto de volúmenes hasta 33.000 m3 (treinta y tres mil metros cúbicos) por mes, incluyendo</w:t>
      </w:r>
      <w:r>
        <w:rPr>
          <w:rFonts w:ascii="Arial Narrow" w:hAnsi="Arial Narrow"/>
          <w:sz w:val="20"/>
          <w:szCs w:val="20"/>
        </w:rPr>
        <w:t xml:space="preserve"> tanto el producto ingresado a los tanques de tierra, como como aquel transbordado mediante Transbordo Directo.</w:t>
      </w:r>
      <w:r w:rsidR="00167FDE">
        <w:rPr>
          <w:rFonts w:ascii="Arial Narrow" w:hAnsi="Arial Narrow"/>
          <w:sz w:val="20"/>
          <w:szCs w:val="20"/>
        </w:rPr>
        <w:t xml:space="preserve">   </w:t>
      </w:r>
    </w:p>
    <w:p w14:paraId="53DE380D" w14:textId="77777777" w:rsidR="0002363D" w:rsidRPr="00BF090C" w:rsidRDefault="0002363D" w:rsidP="00BF090C">
      <w:pPr>
        <w:pStyle w:val="Prrafodelista"/>
        <w:rPr>
          <w:rFonts w:ascii="Arial Narrow" w:hAnsi="Arial Narrow"/>
          <w:sz w:val="20"/>
        </w:rPr>
      </w:pPr>
    </w:p>
    <w:p w14:paraId="589E024A" w14:textId="77777777" w:rsidR="0098591D" w:rsidRDefault="00763804" w:rsidP="0098591D">
      <w:pPr>
        <w:pStyle w:val="Prrafodelista"/>
        <w:numPr>
          <w:ilvl w:val="1"/>
          <w:numId w:val="33"/>
        </w:numPr>
        <w:ind w:left="0" w:firstLine="0"/>
        <w:jc w:val="both"/>
        <w:rPr>
          <w:rFonts w:ascii="Arial Narrow" w:hAnsi="Arial Narrow"/>
          <w:sz w:val="20"/>
          <w:szCs w:val="20"/>
        </w:rPr>
      </w:pPr>
      <w:r w:rsidRPr="00BF090C">
        <w:rPr>
          <w:rFonts w:ascii="Arial Narrow" w:hAnsi="Arial Narrow"/>
          <w:sz w:val="20"/>
        </w:rPr>
        <w:t>En caso de que</w:t>
      </w:r>
      <w:r w:rsidR="00DD6666">
        <w:rPr>
          <w:rFonts w:ascii="Arial Narrow" w:hAnsi="Arial Narrow"/>
          <w:sz w:val="20"/>
          <w:szCs w:val="20"/>
        </w:rPr>
        <w:t xml:space="preserve">, durante un mes calendario, </w:t>
      </w:r>
      <w:r w:rsidR="00813B5C">
        <w:rPr>
          <w:rFonts w:ascii="Arial Narrow" w:hAnsi="Arial Narrow"/>
          <w:sz w:val="20"/>
          <w:szCs w:val="20"/>
        </w:rPr>
        <w:t xml:space="preserve">PETROPAR supere la </w:t>
      </w:r>
      <w:r w:rsidR="00813B5C" w:rsidRPr="002519D6">
        <w:rPr>
          <w:rFonts w:ascii="Arial Narrow" w:hAnsi="Arial Narrow"/>
          <w:sz w:val="20"/>
          <w:szCs w:val="20"/>
        </w:rPr>
        <w:t>cantidad de 33.000</w:t>
      </w:r>
      <w:r w:rsidR="00DD6666">
        <w:rPr>
          <w:rFonts w:ascii="Arial Narrow" w:hAnsi="Arial Narrow"/>
          <w:sz w:val="20"/>
          <w:szCs w:val="20"/>
        </w:rPr>
        <w:t xml:space="preserve"> </w:t>
      </w:r>
      <w:r w:rsidR="00813B5C" w:rsidRPr="002519D6">
        <w:rPr>
          <w:rFonts w:ascii="Arial Narrow" w:hAnsi="Arial Narrow"/>
          <w:sz w:val="20"/>
          <w:szCs w:val="20"/>
        </w:rPr>
        <w:t>m3</w:t>
      </w:r>
      <w:r w:rsidR="00813B5C">
        <w:rPr>
          <w:rFonts w:ascii="Arial Narrow" w:hAnsi="Arial Narrow"/>
          <w:sz w:val="20"/>
          <w:szCs w:val="20"/>
        </w:rPr>
        <w:t xml:space="preserve"> </w:t>
      </w:r>
      <w:r w:rsidR="00813B5C" w:rsidRPr="0002363D">
        <w:rPr>
          <w:rFonts w:ascii="Arial Narrow" w:hAnsi="Arial Narrow"/>
          <w:sz w:val="20"/>
          <w:szCs w:val="20"/>
        </w:rPr>
        <w:t>(</w:t>
      </w:r>
      <w:r w:rsidR="00813B5C">
        <w:rPr>
          <w:rFonts w:ascii="Arial Narrow" w:hAnsi="Arial Narrow"/>
          <w:sz w:val="20"/>
          <w:szCs w:val="20"/>
        </w:rPr>
        <w:t xml:space="preserve">treinta y tres mil </w:t>
      </w:r>
      <w:r w:rsidR="00813B5C" w:rsidRPr="0002363D">
        <w:rPr>
          <w:rFonts w:ascii="Arial Narrow" w:hAnsi="Arial Narrow"/>
          <w:sz w:val="20"/>
          <w:szCs w:val="20"/>
        </w:rPr>
        <w:t>metro</w:t>
      </w:r>
      <w:r w:rsidR="00813B5C">
        <w:rPr>
          <w:rFonts w:ascii="Arial Narrow" w:hAnsi="Arial Narrow"/>
          <w:sz w:val="20"/>
          <w:szCs w:val="20"/>
        </w:rPr>
        <w:t>s</w:t>
      </w:r>
      <w:r w:rsidR="00813B5C" w:rsidRPr="0002363D">
        <w:rPr>
          <w:rFonts w:ascii="Arial Narrow" w:hAnsi="Arial Narrow"/>
          <w:sz w:val="20"/>
          <w:szCs w:val="20"/>
        </w:rPr>
        <w:t xml:space="preserve"> cúbico</w:t>
      </w:r>
      <w:r w:rsidR="00813B5C">
        <w:rPr>
          <w:rFonts w:ascii="Arial Narrow" w:hAnsi="Arial Narrow"/>
          <w:sz w:val="20"/>
          <w:szCs w:val="20"/>
        </w:rPr>
        <w:t>s</w:t>
      </w:r>
      <w:r w:rsidR="00813B5C" w:rsidRPr="0002363D">
        <w:rPr>
          <w:rFonts w:ascii="Arial Narrow" w:hAnsi="Arial Narrow"/>
          <w:sz w:val="20"/>
          <w:szCs w:val="20"/>
        </w:rPr>
        <w:t>)</w:t>
      </w:r>
      <w:r w:rsidR="00DD6666">
        <w:rPr>
          <w:rFonts w:ascii="Arial Narrow" w:hAnsi="Arial Narrow"/>
          <w:sz w:val="20"/>
          <w:szCs w:val="20"/>
        </w:rPr>
        <w:t>,</w:t>
      </w:r>
      <w:r w:rsidR="00813B5C">
        <w:rPr>
          <w:rFonts w:ascii="Arial Narrow" w:hAnsi="Arial Narrow"/>
          <w:sz w:val="20"/>
          <w:szCs w:val="20"/>
        </w:rPr>
        <w:t xml:space="preserve"> </w:t>
      </w:r>
      <w:r w:rsidR="006C4353">
        <w:rPr>
          <w:rFonts w:ascii="Arial Narrow" w:hAnsi="Arial Narrow"/>
          <w:sz w:val="20"/>
          <w:szCs w:val="20"/>
        </w:rPr>
        <w:t>-</w:t>
      </w:r>
      <w:r w:rsidR="00DD6666">
        <w:rPr>
          <w:rFonts w:ascii="Arial Narrow" w:hAnsi="Arial Narrow"/>
          <w:sz w:val="20"/>
          <w:szCs w:val="20"/>
        </w:rPr>
        <w:t>incluyendo</w:t>
      </w:r>
      <w:r w:rsidR="006C4353">
        <w:rPr>
          <w:rFonts w:ascii="Arial Narrow" w:hAnsi="Arial Narrow"/>
          <w:sz w:val="20"/>
          <w:szCs w:val="20"/>
        </w:rPr>
        <w:t xml:space="preserve"> </w:t>
      </w:r>
      <w:r w:rsidR="006C4353" w:rsidRPr="002519D6">
        <w:rPr>
          <w:rFonts w:ascii="Arial Narrow" w:hAnsi="Arial Narrow"/>
          <w:sz w:val="20"/>
          <w:szCs w:val="20"/>
        </w:rPr>
        <w:t xml:space="preserve">las cantidades efectivamente ingresadas </w:t>
      </w:r>
      <w:r w:rsidR="006C4353">
        <w:rPr>
          <w:rFonts w:ascii="Arial Narrow" w:hAnsi="Arial Narrow"/>
          <w:sz w:val="20"/>
          <w:szCs w:val="20"/>
        </w:rPr>
        <w:t xml:space="preserve">a los tanques </w:t>
      </w:r>
      <w:r w:rsidR="006C4353" w:rsidRPr="002519D6">
        <w:rPr>
          <w:rFonts w:ascii="Arial Narrow" w:hAnsi="Arial Narrow"/>
          <w:sz w:val="20"/>
          <w:szCs w:val="20"/>
        </w:rPr>
        <w:t xml:space="preserve">y/o </w:t>
      </w:r>
      <w:r w:rsidR="00523D55">
        <w:rPr>
          <w:rFonts w:ascii="Arial Narrow" w:hAnsi="Arial Narrow"/>
          <w:sz w:val="20"/>
          <w:szCs w:val="20"/>
        </w:rPr>
        <w:t>en T</w:t>
      </w:r>
      <w:r w:rsidR="00523D55" w:rsidRPr="002519D6">
        <w:rPr>
          <w:rFonts w:ascii="Arial Narrow" w:hAnsi="Arial Narrow"/>
          <w:sz w:val="20"/>
          <w:szCs w:val="20"/>
        </w:rPr>
        <w:t>ransbord</w:t>
      </w:r>
      <w:r w:rsidR="00523D55">
        <w:rPr>
          <w:rFonts w:ascii="Arial Narrow" w:hAnsi="Arial Narrow"/>
          <w:sz w:val="20"/>
          <w:szCs w:val="20"/>
        </w:rPr>
        <w:t>o Directo</w:t>
      </w:r>
      <w:r w:rsidR="006C4353">
        <w:rPr>
          <w:rFonts w:ascii="Arial Narrow" w:hAnsi="Arial Narrow"/>
          <w:sz w:val="20"/>
          <w:szCs w:val="20"/>
        </w:rPr>
        <w:t>- PETROPAR deberá abonar a ENRESUR una tarifa reducida de 9.</w:t>
      </w:r>
      <w:r w:rsidR="00DD6666">
        <w:rPr>
          <w:rFonts w:ascii="Arial Narrow" w:hAnsi="Arial Narrow"/>
          <w:sz w:val="20"/>
          <w:szCs w:val="20"/>
        </w:rPr>
        <w:t>75</w:t>
      </w:r>
      <w:r w:rsidR="006C4353">
        <w:rPr>
          <w:rFonts w:ascii="Arial Narrow" w:hAnsi="Arial Narrow"/>
          <w:sz w:val="20"/>
          <w:szCs w:val="20"/>
        </w:rPr>
        <w:t xml:space="preserve"> USD/m3 </w:t>
      </w:r>
      <w:r w:rsidR="006C4353" w:rsidRPr="0002363D">
        <w:rPr>
          <w:rFonts w:ascii="Arial Narrow" w:hAnsi="Arial Narrow"/>
          <w:sz w:val="20"/>
          <w:szCs w:val="20"/>
        </w:rPr>
        <w:t>(</w:t>
      </w:r>
      <w:r w:rsidR="006C4353">
        <w:rPr>
          <w:rFonts w:ascii="Arial Narrow" w:hAnsi="Arial Narrow"/>
          <w:sz w:val="20"/>
          <w:szCs w:val="20"/>
        </w:rPr>
        <w:t xml:space="preserve">nueve </w:t>
      </w:r>
      <w:r w:rsidR="006C4353" w:rsidRPr="0002363D">
        <w:rPr>
          <w:rFonts w:ascii="Arial Narrow" w:hAnsi="Arial Narrow"/>
          <w:sz w:val="20"/>
          <w:szCs w:val="20"/>
        </w:rPr>
        <w:t xml:space="preserve">dólares estadounidenses </w:t>
      </w:r>
      <w:r w:rsidR="006C4353">
        <w:rPr>
          <w:rFonts w:ascii="Arial Narrow" w:hAnsi="Arial Narrow"/>
          <w:sz w:val="20"/>
          <w:szCs w:val="20"/>
        </w:rPr>
        <w:t xml:space="preserve">con </w:t>
      </w:r>
      <w:r w:rsidR="00DD6666">
        <w:rPr>
          <w:rFonts w:ascii="Arial Narrow" w:hAnsi="Arial Narrow"/>
          <w:sz w:val="20"/>
          <w:szCs w:val="20"/>
        </w:rPr>
        <w:t>setenta y cinco</w:t>
      </w:r>
      <w:r w:rsidR="006C4353">
        <w:rPr>
          <w:rFonts w:ascii="Arial Narrow" w:hAnsi="Arial Narrow"/>
          <w:sz w:val="20"/>
          <w:szCs w:val="20"/>
        </w:rPr>
        <w:t xml:space="preserve"> centavos, </w:t>
      </w:r>
      <w:r w:rsidR="006C4353" w:rsidRPr="0002363D">
        <w:rPr>
          <w:rFonts w:ascii="Arial Narrow" w:hAnsi="Arial Narrow"/>
          <w:sz w:val="20"/>
          <w:szCs w:val="20"/>
        </w:rPr>
        <w:t>por metro cúbico)</w:t>
      </w:r>
      <w:r w:rsidR="006C4353">
        <w:rPr>
          <w:rFonts w:ascii="Arial Narrow" w:hAnsi="Arial Narrow"/>
          <w:sz w:val="20"/>
          <w:szCs w:val="20"/>
        </w:rPr>
        <w:t xml:space="preserve"> para todos los volúmenes que superen la cantidad mencionada durante dicho mes.</w:t>
      </w:r>
    </w:p>
    <w:p w14:paraId="40CAC2ED" w14:textId="77777777" w:rsidR="0098591D" w:rsidRPr="0098591D" w:rsidRDefault="0098591D" w:rsidP="0098591D">
      <w:pPr>
        <w:pStyle w:val="Prrafodelista"/>
        <w:rPr>
          <w:rFonts w:ascii="Arial Narrow" w:hAnsi="Arial Narrow"/>
          <w:sz w:val="20"/>
          <w:szCs w:val="20"/>
        </w:rPr>
      </w:pPr>
    </w:p>
    <w:p w14:paraId="2E2C3861" w14:textId="4BF0007B" w:rsidR="0098591D" w:rsidRDefault="0098591D" w:rsidP="0098591D">
      <w:pPr>
        <w:pStyle w:val="Prrafodelista"/>
        <w:ind w:left="0"/>
        <w:jc w:val="both"/>
        <w:rPr>
          <w:rFonts w:ascii="Arial Narrow" w:hAnsi="Arial Narrow"/>
          <w:sz w:val="20"/>
          <w:szCs w:val="20"/>
        </w:rPr>
      </w:pPr>
      <w:r>
        <w:rPr>
          <w:rFonts w:ascii="Arial Narrow" w:hAnsi="Arial Narrow"/>
          <w:sz w:val="20"/>
          <w:szCs w:val="20"/>
        </w:rPr>
        <w:t xml:space="preserve">8.5 </w:t>
      </w:r>
      <w:r>
        <w:rPr>
          <w:rFonts w:ascii="Arial Narrow" w:hAnsi="Arial Narrow"/>
          <w:sz w:val="20"/>
          <w:szCs w:val="20"/>
        </w:rPr>
        <w:tab/>
      </w:r>
      <w:r w:rsidR="0002363D" w:rsidRPr="0098591D">
        <w:rPr>
          <w:rFonts w:ascii="Arial Narrow" w:hAnsi="Arial Narrow"/>
          <w:sz w:val="20"/>
          <w:szCs w:val="20"/>
        </w:rPr>
        <w:t xml:space="preserve">Siempre que ENRESUR emita una factura en relación con este </w:t>
      </w:r>
      <w:r w:rsidR="006C4353" w:rsidRPr="0098591D">
        <w:rPr>
          <w:rFonts w:ascii="Arial Narrow" w:hAnsi="Arial Narrow"/>
          <w:sz w:val="20"/>
          <w:szCs w:val="20"/>
        </w:rPr>
        <w:t>CONTRATO</w:t>
      </w:r>
      <w:r w:rsidR="0002363D" w:rsidRPr="0098591D">
        <w:rPr>
          <w:rFonts w:ascii="Arial Narrow" w:hAnsi="Arial Narrow"/>
          <w:sz w:val="20"/>
          <w:szCs w:val="20"/>
        </w:rPr>
        <w:t xml:space="preserve">, se considerará aceptada después de cinco (5) días hábiles a partir de la recepción </w:t>
      </w:r>
      <w:r w:rsidR="00BC63B9" w:rsidRPr="0098591D">
        <w:rPr>
          <w:rFonts w:ascii="Arial Narrow" w:hAnsi="Arial Narrow"/>
          <w:sz w:val="20"/>
          <w:szCs w:val="20"/>
        </w:rPr>
        <w:t xml:space="preserve">efectiva </w:t>
      </w:r>
      <w:r w:rsidR="0002363D" w:rsidRPr="0098591D">
        <w:rPr>
          <w:rFonts w:ascii="Arial Narrow" w:hAnsi="Arial Narrow"/>
          <w:sz w:val="20"/>
          <w:szCs w:val="20"/>
        </w:rPr>
        <w:t>por parte de PETROPAR</w:t>
      </w:r>
      <w:r w:rsidR="00BC63B9" w:rsidRPr="0098591D">
        <w:rPr>
          <w:rFonts w:ascii="Arial Narrow" w:hAnsi="Arial Narrow"/>
          <w:sz w:val="20"/>
          <w:szCs w:val="20"/>
        </w:rPr>
        <w:t>.</w:t>
      </w:r>
      <w:r w:rsidR="00BC63B9" w:rsidRPr="00BC63B9">
        <w:t xml:space="preserve"> </w:t>
      </w:r>
      <w:r w:rsidR="00BC63B9" w:rsidRPr="0098591D">
        <w:rPr>
          <w:rFonts w:ascii="Arial Narrow" w:hAnsi="Arial Narrow"/>
          <w:sz w:val="20"/>
          <w:szCs w:val="20"/>
        </w:rPr>
        <w:t xml:space="preserve">Se </w:t>
      </w:r>
      <w:r w:rsidR="00A05642" w:rsidRPr="0098591D">
        <w:rPr>
          <w:rFonts w:ascii="Arial Narrow" w:hAnsi="Arial Narrow"/>
          <w:sz w:val="20"/>
          <w:szCs w:val="20"/>
        </w:rPr>
        <w:t xml:space="preserve">entenderá </w:t>
      </w:r>
      <w:r w:rsidR="00BC63B9" w:rsidRPr="0098591D">
        <w:rPr>
          <w:rFonts w:ascii="Arial Narrow" w:hAnsi="Arial Narrow"/>
          <w:sz w:val="20"/>
          <w:szCs w:val="20"/>
        </w:rPr>
        <w:t>por “recepción efectiva”</w:t>
      </w:r>
      <w:r w:rsidR="002A3BD6" w:rsidRPr="0098591D">
        <w:rPr>
          <w:rFonts w:ascii="Arial Narrow" w:hAnsi="Arial Narrow"/>
          <w:sz w:val="20"/>
          <w:szCs w:val="20"/>
        </w:rPr>
        <w:t xml:space="preserve"> la fecha del registro de Mesa de Entrada de PETROPAR. El plazo que tendrá el COMPRADOR para dar conformidad a la factura presentada será de 5 (cinco) días hábiles.</w:t>
      </w:r>
      <w:r w:rsidR="00A05642" w:rsidRPr="0098591D">
        <w:rPr>
          <w:rFonts w:ascii="Arial Narrow" w:hAnsi="Arial Narrow"/>
          <w:sz w:val="20"/>
          <w:szCs w:val="20"/>
        </w:rPr>
        <w:t xml:space="preserve"> </w:t>
      </w:r>
    </w:p>
    <w:p w14:paraId="49E6C933" w14:textId="63825DAF" w:rsidR="00BC63B9" w:rsidRPr="00BC63B9" w:rsidRDefault="0098591D" w:rsidP="0098591D">
      <w:pPr>
        <w:pStyle w:val="Prrafodelista"/>
        <w:ind w:left="0"/>
        <w:jc w:val="both"/>
        <w:rPr>
          <w:rFonts w:ascii="Arial Narrow" w:hAnsi="Arial Narrow"/>
          <w:sz w:val="20"/>
          <w:szCs w:val="20"/>
        </w:rPr>
      </w:pPr>
      <w:r>
        <w:rPr>
          <w:rFonts w:ascii="Arial Narrow" w:hAnsi="Arial Narrow"/>
          <w:sz w:val="20"/>
          <w:szCs w:val="20"/>
        </w:rPr>
        <w:t xml:space="preserve">8.6 </w:t>
      </w:r>
      <w:r>
        <w:rPr>
          <w:rFonts w:ascii="Arial Narrow" w:hAnsi="Arial Narrow"/>
          <w:sz w:val="20"/>
          <w:szCs w:val="20"/>
        </w:rPr>
        <w:tab/>
      </w:r>
      <w:r w:rsidR="00BC63B9" w:rsidRPr="00BC63B9">
        <w:rPr>
          <w:rFonts w:ascii="Arial Narrow" w:hAnsi="Arial Narrow"/>
          <w:sz w:val="20"/>
          <w:szCs w:val="20"/>
        </w:rPr>
        <w:t>En caso que la factura</w:t>
      </w:r>
      <w:r w:rsidR="000B5809">
        <w:rPr>
          <w:rFonts w:ascii="Arial Narrow" w:hAnsi="Arial Narrow"/>
          <w:sz w:val="20"/>
          <w:szCs w:val="20"/>
        </w:rPr>
        <w:t xml:space="preserve"> no sea pagada en el plazo de diez (10) días hábiles a partir de la recepción efectiva por parte de PETROPAR</w:t>
      </w:r>
      <w:r w:rsidR="00BC63B9" w:rsidRPr="00BC63B9">
        <w:rPr>
          <w:rFonts w:ascii="Arial Narrow" w:hAnsi="Arial Narrow"/>
          <w:sz w:val="20"/>
          <w:szCs w:val="20"/>
        </w:rPr>
        <w:t xml:space="preserve">, los intereses financieros se computarán a partir del 6° (sexto) día hábil contado a partir del día siguiente de la recepción efectiva de las mismas en PETROPAR, y serán aplicables los intereses en orden y porcentaje establecidos en el presente </w:t>
      </w:r>
      <w:r w:rsidR="006C4353">
        <w:rPr>
          <w:rFonts w:ascii="Arial Narrow" w:hAnsi="Arial Narrow"/>
          <w:sz w:val="20"/>
          <w:szCs w:val="20"/>
        </w:rPr>
        <w:t>CONTRATO</w:t>
      </w:r>
      <w:r w:rsidR="00BC63B9" w:rsidRPr="00BC63B9">
        <w:rPr>
          <w:rFonts w:ascii="Arial Narrow" w:hAnsi="Arial Narrow"/>
          <w:sz w:val="20"/>
          <w:szCs w:val="20"/>
        </w:rPr>
        <w:t>. En caso de que el COMPRADOR rechace la conformidad de la factura dentro de los 5 (cinco) días hábiles, se tomará como cómputo de intereses financieros a partir del 6 (sexto) día hábil contado a partir del día siguiente de recepción efectiva de la factura corregida.</w:t>
      </w:r>
      <w:r w:rsidR="000B5809">
        <w:rPr>
          <w:rFonts w:ascii="Arial Narrow" w:hAnsi="Arial Narrow"/>
          <w:sz w:val="20"/>
          <w:szCs w:val="20"/>
        </w:rPr>
        <w:t xml:space="preserve"> En caso que las PARTES no lleguen a un acuerdo sobre el monto a facturar, ENRESUR emitirá una nueva factura excluyendo los montos en disputa. Esta factura deberá ser abonada por PETROPAR dentro de los </w:t>
      </w:r>
      <w:r w:rsidR="000B5809" w:rsidRPr="00BC63B9">
        <w:rPr>
          <w:rFonts w:ascii="Arial Narrow" w:hAnsi="Arial Narrow"/>
          <w:sz w:val="20"/>
          <w:szCs w:val="20"/>
        </w:rPr>
        <w:t xml:space="preserve">5 (cinco) días hábiles </w:t>
      </w:r>
      <w:r w:rsidR="000B5809">
        <w:rPr>
          <w:rFonts w:ascii="Arial Narrow" w:hAnsi="Arial Narrow"/>
          <w:sz w:val="20"/>
          <w:szCs w:val="20"/>
        </w:rPr>
        <w:t xml:space="preserve">y el </w:t>
      </w:r>
      <w:r w:rsidR="000B5809" w:rsidRPr="00BC63B9">
        <w:rPr>
          <w:rFonts w:ascii="Arial Narrow" w:hAnsi="Arial Narrow"/>
          <w:sz w:val="20"/>
          <w:szCs w:val="20"/>
        </w:rPr>
        <w:t xml:space="preserve">cómputo de intereses financieros </w:t>
      </w:r>
      <w:r w:rsidR="000B5809">
        <w:rPr>
          <w:rFonts w:ascii="Arial Narrow" w:hAnsi="Arial Narrow"/>
          <w:sz w:val="20"/>
          <w:szCs w:val="20"/>
        </w:rPr>
        <w:t xml:space="preserve">se tomará </w:t>
      </w:r>
      <w:r w:rsidR="000B5809" w:rsidRPr="00BC63B9">
        <w:rPr>
          <w:rFonts w:ascii="Arial Narrow" w:hAnsi="Arial Narrow"/>
          <w:sz w:val="20"/>
          <w:szCs w:val="20"/>
        </w:rPr>
        <w:t xml:space="preserve">a partir del 6 (sexto) día hábil contado a partir del día siguiente de recepción efectiva de la </w:t>
      </w:r>
      <w:r w:rsidR="008E3C79">
        <w:rPr>
          <w:rFonts w:ascii="Arial Narrow" w:hAnsi="Arial Narrow"/>
          <w:sz w:val="20"/>
          <w:szCs w:val="20"/>
        </w:rPr>
        <w:t xml:space="preserve">nueva </w:t>
      </w:r>
      <w:r w:rsidR="000B5809" w:rsidRPr="00BC63B9">
        <w:rPr>
          <w:rFonts w:ascii="Arial Narrow" w:hAnsi="Arial Narrow"/>
          <w:sz w:val="20"/>
          <w:szCs w:val="20"/>
        </w:rPr>
        <w:t>factura</w:t>
      </w:r>
      <w:r w:rsidR="008E3C79">
        <w:rPr>
          <w:rFonts w:ascii="Arial Narrow" w:hAnsi="Arial Narrow"/>
          <w:sz w:val="20"/>
          <w:szCs w:val="20"/>
        </w:rPr>
        <w:t>. Los montos en disputa quedarán sujetos a lo dispuesto en la cláusula 2</w:t>
      </w:r>
      <w:r w:rsidR="00A347B4">
        <w:rPr>
          <w:rFonts w:ascii="Arial Narrow" w:hAnsi="Arial Narrow"/>
          <w:sz w:val="20"/>
          <w:szCs w:val="20"/>
        </w:rPr>
        <w:t>6</w:t>
      </w:r>
      <w:r w:rsidR="008E3C79">
        <w:rPr>
          <w:rFonts w:ascii="Arial Narrow" w:hAnsi="Arial Narrow"/>
          <w:sz w:val="20"/>
          <w:szCs w:val="20"/>
        </w:rPr>
        <w:t xml:space="preserve"> y de resultar aplicables, devengarán intereses financieros desde la fecha de la factura excluyendo los montos en disputa.</w:t>
      </w:r>
    </w:p>
    <w:p w14:paraId="35C18D08" w14:textId="77777777" w:rsidR="00BC63B9" w:rsidRPr="00BC63B9" w:rsidRDefault="00BC63B9" w:rsidP="00D14FB0">
      <w:pPr>
        <w:pStyle w:val="Prrafodelista"/>
        <w:ind w:left="0"/>
        <w:jc w:val="both"/>
        <w:rPr>
          <w:rFonts w:ascii="Arial Narrow" w:hAnsi="Arial Narrow"/>
          <w:sz w:val="20"/>
          <w:szCs w:val="20"/>
        </w:rPr>
      </w:pPr>
    </w:p>
    <w:p w14:paraId="5D4C4E23" w14:textId="113640DD" w:rsidR="00BC63B9" w:rsidRPr="00BC63B9" w:rsidRDefault="008E3C79" w:rsidP="0098591D">
      <w:pPr>
        <w:pStyle w:val="Prrafodelista"/>
        <w:numPr>
          <w:ilvl w:val="1"/>
          <w:numId w:val="84"/>
        </w:numPr>
        <w:jc w:val="both"/>
        <w:rPr>
          <w:rFonts w:ascii="Arial Narrow" w:hAnsi="Arial Narrow"/>
          <w:sz w:val="20"/>
          <w:szCs w:val="20"/>
        </w:rPr>
      </w:pPr>
      <w:r>
        <w:rPr>
          <w:rFonts w:ascii="Arial Narrow" w:hAnsi="Arial Narrow"/>
          <w:sz w:val="20"/>
          <w:szCs w:val="20"/>
        </w:rPr>
        <w:t xml:space="preserve">La factura mensual por la suma de USD 220.000,00 </w:t>
      </w:r>
      <w:r w:rsidRPr="0002363D">
        <w:rPr>
          <w:rFonts w:ascii="Arial Narrow" w:hAnsi="Arial Narrow"/>
          <w:sz w:val="20"/>
          <w:szCs w:val="20"/>
        </w:rPr>
        <w:t>(</w:t>
      </w:r>
      <w:r>
        <w:rPr>
          <w:rFonts w:ascii="Arial Narrow" w:hAnsi="Arial Narrow"/>
          <w:sz w:val="20"/>
          <w:szCs w:val="20"/>
        </w:rPr>
        <w:t xml:space="preserve">doscientos veinte mil </w:t>
      </w:r>
      <w:r w:rsidRPr="0002363D">
        <w:rPr>
          <w:rFonts w:ascii="Arial Narrow" w:hAnsi="Arial Narrow"/>
          <w:sz w:val="20"/>
          <w:szCs w:val="20"/>
        </w:rPr>
        <w:t>dólares estadounidenses)</w:t>
      </w:r>
      <w:r>
        <w:rPr>
          <w:rFonts w:ascii="Arial Narrow" w:hAnsi="Arial Narrow"/>
          <w:sz w:val="20"/>
          <w:szCs w:val="20"/>
        </w:rPr>
        <w:t xml:space="preserve"> no estará sujeta a disputa alguna atento a su naturaleza de </w:t>
      </w:r>
      <w:proofErr w:type="spellStart"/>
      <w:r>
        <w:rPr>
          <w:rFonts w:ascii="Arial Narrow" w:hAnsi="Arial Narrow"/>
          <w:sz w:val="20"/>
          <w:szCs w:val="20"/>
        </w:rPr>
        <w:t>take-or-pay</w:t>
      </w:r>
      <w:proofErr w:type="spellEnd"/>
      <w:r>
        <w:rPr>
          <w:rFonts w:ascii="Arial Narrow" w:hAnsi="Arial Narrow"/>
          <w:sz w:val="20"/>
          <w:szCs w:val="20"/>
        </w:rPr>
        <w:t>.</w:t>
      </w:r>
    </w:p>
    <w:p w14:paraId="6661C4AF" w14:textId="4CD8A54E" w:rsidR="0002363D" w:rsidRPr="0002363D" w:rsidRDefault="00BC63B9" w:rsidP="003907BF">
      <w:pPr>
        <w:pStyle w:val="Prrafodelista"/>
        <w:ind w:left="0"/>
        <w:jc w:val="both"/>
        <w:rPr>
          <w:rFonts w:ascii="Arial Narrow" w:hAnsi="Arial Narrow"/>
          <w:sz w:val="20"/>
          <w:szCs w:val="20"/>
        </w:rPr>
      </w:pPr>
      <w:r w:rsidRPr="00BC63B9">
        <w:rPr>
          <w:rFonts w:ascii="Arial Narrow" w:hAnsi="Arial Narrow"/>
          <w:sz w:val="20"/>
          <w:szCs w:val="20"/>
        </w:rPr>
        <w:tab/>
      </w:r>
    </w:p>
    <w:p w14:paraId="4FC35713" w14:textId="77777777" w:rsidR="0002363D" w:rsidRPr="0002363D" w:rsidRDefault="0002363D" w:rsidP="0098591D">
      <w:pPr>
        <w:pStyle w:val="Prrafodelista"/>
        <w:numPr>
          <w:ilvl w:val="1"/>
          <w:numId w:val="84"/>
        </w:numPr>
        <w:ind w:left="0" w:firstLine="0"/>
        <w:jc w:val="both"/>
        <w:rPr>
          <w:rFonts w:ascii="Arial Narrow" w:hAnsi="Arial Narrow"/>
          <w:sz w:val="20"/>
          <w:szCs w:val="20"/>
        </w:rPr>
      </w:pPr>
      <w:r w:rsidRPr="0002363D">
        <w:rPr>
          <w:rFonts w:ascii="Arial Narrow" w:hAnsi="Arial Narrow"/>
          <w:sz w:val="20"/>
          <w:szCs w:val="20"/>
        </w:rPr>
        <w:t>El VENDEDOR se compromete a proveer los Servicios a la Contratante y a subsanar los defectos de éstos de conformidad a las disposiciones del Contrato.</w:t>
      </w:r>
    </w:p>
    <w:p w14:paraId="13F04427" w14:textId="77777777" w:rsidR="0002363D" w:rsidRPr="0002363D" w:rsidRDefault="0002363D" w:rsidP="003907BF">
      <w:pPr>
        <w:pStyle w:val="Prrafodelista"/>
        <w:ind w:left="0"/>
        <w:jc w:val="both"/>
        <w:rPr>
          <w:rFonts w:ascii="Arial Narrow" w:hAnsi="Arial Narrow"/>
          <w:sz w:val="20"/>
          <w:szCs w:val="20"/>
        </w:rPr>
      </w:pPr>
    </w:p>
    <w:p w14:paraId="66279483" w14:textId="1A4745DB" w:rsidR="0002363D" w:rsidRPr="0002363D" w:rsidRDefault="0002363D" w:rsidP="0098591D">
      <w:pPr>
        <w:pStyle w:val="Prrafodelista"/>
        <w:numPr>
          <w:ilvl w:val="1"/>
          <w:numId w:val="84"/>
        </w:numPr>
        <w:ind w:left="0" w:firstLine="0"/>
        <w:jc w:val="both"/>
        <w:rPr>
          <w:rFonts w:ascii="Arial Narrow" w:hAnsi="Arial Narrow"/>
          <w:sz w:val="20"/>
          <w:szCs w:val="20"/>
        </w:rPr>
      </w:pPr>
      <w:r w:rsidRPr="0002363D">
        <w:rPr>
          <w:rFonts w:ascii="Arial Narrow" w:hAnsi="Arial Narrow"/>
          <w:sz w:val="20"/>
          <w:szCs w:val="20"/>
        </w:rPr>
        <w:t>El COMPRADOR se compromete a pagar al VENDEDOR como contrapartida del suministro de los bienes y servicios y la subsanación de sus defectos, el Precio del Contrato o las sumas que resulten pagaderas</w:t>
      </w:r>
      <w:r w:rsidR="000B5809">
        <w:rPr>
          <w:rFonts w:ascii="Arial Narrow" w:hAnsi="Arial Narrow"/>
          <w:sz w:val="20"/>
          <w:szCs w:val="20"/>
        </w:rPr>
        <w:t xml:space="preserve"> de conformidad con esta cláusula octava</w:t>
      </w:r>
      <w:r w:rsidRPr="0002363D">
        <w:rPr>
          <w:rFonts w:ascii="Arial Narrow" w:hAnsi="Arial Narrow"/>
          <w:sz w:val="20"/>
          <w:szCs w:val="20"/>
        </w:rPr>
        <w:t>.</w:t>
      </w:r>
    </w:p>
    <w:p w14:paraId="7A9F1AD3" w14:textId="77777777" w:rsidR="009C795F" w:rsidRDefault="009C795F" w:rsidP="003907BF">
      <w:pPr>
        <w:pStyle w:val="Prrafodelista"/>
        <w:spacing w:after="0" w:line="240" w:lineRule="auto"/>
        <w:ind w:left="0"/>
        <w:mirrorIndents/>
        <w:jc w:val="both"/>
        <w:rPr>
          <w:rFonts w:ascii="Arial Narrow" w:hAnsi="Arial Narrow"/>
          <w:sz w:val="20"/>
          <w:szCs w:val="20"/>
        </w:rPr>
      </w:pPr>
    </w:p>
    <w:p w14:paraId="5F64F086" w14:textId="19A38D9E" w:rsidR="00FC65AE" w:rsidRDefault="00FC65AE" w:rsidP="000E19D3">
      <w:pPr>
        <w:pStyle w:val="Prrafodelista"/>
        <w:numPr>
          <w:ilvl w:val="0"/>
          <w:numId w:val="51"/>
        </w:numPr>
        <w:spacing w:after="0" w:line="240" w:lineRule="auto"/>
        <w:mirrorIndents/>
        <w:jc w:val="both"/>
        <w:rPr>
          <w:rFonts w:ascii="Arial Narrow" w:hAnsi="Arial Narrow" w:cs="Arial"/>
          <w:b/>
          <w:sz w:val="20"/>
          <w:szCs w:val="20"/>
        </w:rPr>
      </w:pPr>
      <w:r w:rsidRPr="00E45C1B">
        <w:rPr>
          <w:rFonts w:ascii="Arial Narrow" w:hAnsi="Arial Narrow" w:cs="Arial"/>
          <w:b/>
          <w:sz w:val="20"/>
          <w:szCs w:val="20"/>
        </w:rPr>
        <w:t>CALIDAD DEL PRODUCTO</w:t>
      </w:r>
    </w:p>
    <w:p w14:paraId="73E38A4C" w14:textId="77777777" w:rsidR="00320951" w:rsidRPr="00BF090C" w:rsidRDefault="00320951" w:rsidP="00BF090C">
      <w:pPr>
        <w:pStyle w:val="Prrafodelista"/>
        <w:spacing w:after="0" w:line="240" w:lineRule="auto"/>
        <w:ind w:left="360"/>
        <w:mirrorIndents/>
        <w:jc w:val="both"/>
        <w:rPr>
          <w:rFonts w:ascii="Arial Narrow" w:hAnsi="Arial Narrow"/>
          <w:b/>
          <w:sz w:val="20"/>
        </w:rPr>
      </w:pPr>
    </w:p>
    <w:p w14:paraId="032BFDD2" w14:textId="71E10521" w:rsidR="009D359A" w:rsidRPr="008B039E" w:rsidRDefault="00492D56" w:rsidP="00BF090C">
      <w:pPr>
        <w:pStyle w:val="Prrafodelista"/>
        <w:numPr>
          <w:ilvl w:val="1"/>
          <w:numId w:val="51"/>
        </w:numPr>
        <w:spacing w:after="0" w:line="240" w:lineRule="auto"/>
        <w:ind w:left="0" w:firstLine="0"/>
        <w:mirrorIndents/>
        <w:jc w:val="both"/>
        <w:rPr>
          <w:rFonts w:ascii="Arial Narrow" w:hAnsi="Arial Narrow" w:cs="Arial"/>
          <w:b/>
          <w:sz w:val="20"/>
          <w:szCs w:val="20"/>
        </w:rPr>
      </w:pPr>
      <w:r w:rsidRPr="008B039E">
        <w:rPr>
          <w:rFonts w:ascii="Arial Narrow" w:hAnsi="Arial Narrow"/>
          <w:sz w:val="20"/>
          <w:szCs w:val="20"/>
        </w:rPr>
        <w:t>Antes de la llegada del Producto a la Instalación, PETROPAR proporcionará un certificado detallado de calidad y una hoja de datos de seguridad del material con respecto al Producto que se pretende almacenar en la Instalación de un laboratorio independiente acreditado, aprobado por ENRESUR, junto con cualquier otro permiso requerido por las autoridades locales.</w:t>
      </w:r>
    </w:p>
    <w:p w14:paraId="409D2F64" w14:textId="77777777" w:rsidR="009D359A" w:rsidRDefault="009D359A" w:rsidP="009D359A">
      <w:pPr>
        <w:pStyle w:val="Prrafodelista"/>
        <w:spacing w:after="0" w:line="240" w:lineRule="auto"/>
        <w:ind w:left="0"/>
        <w:mirrorIndents/>
        <w:jc w:val="both"/>
        <w:rPr>
          <w:rFonts w:ascii="Arial Narrow" w:hAnsi="Arial Narrow" w:cs="Arial"/>
          <w:b/>
          <w:sz w:val="20"/>
          <w:szCs w:val="20"/>
        </w:rPr>
      </w:pPr>
    </w:p>
    <w:p w14:paraId="010AF650" w14:textId="77777777" w:rsidR="009D359A" w:rsidRPr="009D359A" w:rsidRDefault="00492D56" w:rsidP="00BF090C">
      <w:pPr>
        <w:pStyle w:val="Prrafodelista"/>
        <w:numPr>
          <w:ilvl w:val="1"/>
          <w:numId w:val="51"/>
        </w:numPr>
        <w:spacing w:after="0" w:line="240" w:lineRule="auto"/>
        <w:ind w:left="0" w:firstLine="0"/>
        <w:mirrorIndents/>
        <w:jc w:val="both"/>
        <w:rPr>
          <w:rFonts w:ascii="Arial Narrow" w:hAnsi="Arial Narrow" w:cs="Arial"/>
          <w:b/>
          <w:sz w:val="20"/>
          <w:szCs w:val="20"/>
        </w:rPr>
      </w:pPr>
      <w:r w:rsidRPr="009D359A">
        <w:rPr>
          <w:rFonts w:ascii="Arial Narrow" w:hAnsi="Arial Narrow"/>
          <w:sz w:val="20"/>
          <w:szCs w:val="20"/>
        </w:rPr>
        <w:t>PETROPAR garantiza que el Producto cumplirá con los parámetros establecidos por su respectivo certificado de calidad.</w:t>
      </w:r>
      <w:r w:rsidR="009D359A" w:rsidRPr="009D359A">
        <w:t xml:space="preserve"> </w:t>
      </w:r>
    </w:p>
    <w:p w14:paraId="5BA18223" w14:textId="77777777" w:rsidR="009D359A" w:rsidRPr="009D359A" w:rsidRDefault="009D359A" w:rsidP="009D359A">
      <w:pPr>
        <w:pStyle w:val="Prrafodelista"/>
        <w:rPr>
          <w:rFonts w:ascii="Arial Narrow" w:hAnsi="Arial Narrow"/>
          <w:sz w:val="20"/>
          <w:szCs w:val="20"/>
        </w:rPr>
      </w:pPr>
    </w:p>
    <w:p w14:paraId="66AE2028" w14:textId="5670D2FC" w:rsidR="00492D56" w:rsidRPr="009D359A" w:rsidRDefault="00492D56" w:rsidP="00BF090C">
      <w:pPr>
        <w:pStyle w:val="Prrafodelista"/>
        <w:numPr>
          <w:ilvl w:val="1"/>
          <w:numId w:val="51"/>
        </w:numPr>
        <w:spacing w:after="0" w:line="240" w:lineRule="auto"/>
        <w:ind w:left="0" w:firstLine="0"/>
        <w:mirrorIndents/>
        <w:jc w:val="both"/>
        <w:rPr>
          <w:rFonts w:ascii="Arial Narrow" w:hAnsi="Arial Narrow" w:cs="Arial"/>
          <w:b/>
          <w:sz w:val="20"/>
          <w:szCs w:val="20"/>
        </w:rPr>
      </w:pPr>
      <w:r w:rsidRPr="009D359A">
        <w:rPr>
          <w:rFonts w:ascii="Arial Narrow" w:hAnsi="Arial Narrow"/>
          <w:sz w:val="20"/>
          <w:szCs w:val="20"/>
        </w:rPr>
        <w:lastRenderedPageBreak/>
        <w:t xml:space="preserve">Las muestras representativas del Producto serán tomadas conjuntamente por ENRESUR y PETROPAR a efectos de establecer su calidad de la siguiente manera: </w:t>
      </w:r>
    </w:p>
    <w:p w14:paraId="41149C30" w14:textId="0687E6A1" w:rsidR="00492D56" w:rsidRPr="00100983" w:rsidRDefault="00492D56" w:rsidP="009D359A">
      <w:pPr>
        <w:spacing w:after="0" w:line="240" w:lineRule="auto"/>
        <w:ind w:left="851"/>
        <w:contextualSpacing/>
        <w:mirrorIndents/>
        <w:jc w:val="both"/>
        <w:rPr>
          <w:rFonts w:ascii="Arial Narrow" w:hAnsi="Arial Narrow"/>
          <w:sz w:val="20"/>
          <w:szCs w:val="20"/>
          <w:lang w:val="es-ES"/>
        </w:rPr>
      </w:pPr>
      <w:r w:rsidRPr="00100983">
        <w:rPr>
          <w:rFonts w:ascii="Arial Narrow" w:hAnsi="Arial Narrow"/>
          <w:sz w:val="20"/>
          <w:szCs w:val="20"/>
        </w:rPr>
        <w:t xml:space="preserve">i) </w:t>
      </w:r>
      <w:r>
        <w:rPr>
          <w:rFonts w:ascii="Arial Narrow" w:hAnsi="Arial Narrow"/>
          <w:sz w:val="20"/>
          <w:szCs w:val="20"/>
        </w:rPr>
        <w:t>A</w:t>
      </w:r>
      <w:r w:rsidRPr="00100983">
        <w:rPr>
          <w:rFonts w:ascii="Arial Narrow" w:hAnsi="Arial Narrow"/>
          <w:sz w:val="20"/>
          <w:szCs w:val="20"/>
        </w:rPr>
        <w:t xml:space="preserve"> la llegada del Producto a la Instalación y antes de su recepción, desde los tanques del buque oceánico; y</w:t>
      </w:r>
    </w:p>
    <w:p w14:paraId="64F214EB" w14:textId="797DB1CE" w:rsidR="009D359A" w:rsidRDefault="00492D56" w:rsidP="009D359A">
      <w:pPr>
        <w:spacing w:after="0" w:line="240" w:lineRule="auto"/>
        <w:ind w:left="851"/>
        <w:contextualSpacing/>
        <w:mirrorIndents/>
        <w:jc w:val="both"/>
        <w:rPr>
          <w:rFonts w:ascii="Arial Narrow" w:hAnsi="Arial Narrow"/>
          <w:sz w:val="20"/>
          <w:szCs w:val="20"/>
        </w:rPr>
      </w:pPr>
      <w:proofErr w:type="spellStart"/>
      <w:r w:rsidRPr="00100983">
        <w:rPr>
          <w:rFonts w:ascii="Arial Narrow" w:hAnsi="Arial Narrow"/>
          <w:sz w:val="20"/>
          <w:szCs w:val="20"/>
        </w:rPr>
        <w:t>ii</w:t>
      </w:r>
      <w:proofErr w:type="spellEnd"/>
      <w:r w:rsidRPr="00100983">
        <w:rPr>
          <w:rFonts w:ascii="Arial Narrow" w:hAnsi="Arial Narrow"/>
          <w:sz w:val="20"/>
          <w:szCs w:val="20"/>
        </w:rPr>
        <w:t xml:space="preserve">) antes de cargar en barcazas, desde los tanques de tierra de la Instalación. </w:t>
      </w:r>
    </w:p>
    <w:p w14:paraId="3D32D969" w14:textId="3B5102E1" w:rsidR="009D359A" w:rsidRPr="009D359A" w:rsidRDefault="009D359A" w:rsidP="009D359A">
      <w:pPr>
        <w:spacing w:after="0" w:line="240" w:lineRule="auto"/>
        <w:contextualSpacing/>
        <w:mirrorIndents/>
        <w:jc w:val="both"/>
        <w:rPr>
          <w:rFonts w:ascii="Arial Narrow" w:hAnsi="Arial Narrow"/>
          <w:sz w:val="20"/>
          <w:szCs w:val="20"/>
          <w:lang w:val="es-ES"/>
        </w:rPr>
      </w:pPr>
    </w:p>
    <w:p w14:paraId="3EFE113B" w14:textId="514F4BD2" w:rsidR="009D359A" w:rsidRPr="009D359A" w:rsidRDefault="009D359A" w:rsidP="00BF090C">
      <w:pPr>
        <w:pStyle w:val="Prrafodelista"/>
        <w:spacing w:after="0" w:line="240" w:lineRule="auto"/>
        <w:ind w:left="0"/>
        <w:mirrorIndents/>
        <w:jc w:val="both"/>
        <w:rPr>
          <w:rFonts w:ascii="Arial Narrow" w:hAnsi="Arial Narrow" w:cs="Arial"/>
          <w:b/>
          <w:sz w:val="20"/>
          <w:szCs w:val="20"/>
        </w:rPr>
      </w:pPr>
      <w:r w:rsidRPr="009D359A">
        <w:rPr>
          <w:rFonts w:ascii="Arial Narrow" w:hAnsi="Arial Narrow"/>
          <w:sz w:val="20"/>
          <w:szCs w:val="20"/>
        </w:rPr>
        <w:t xml:space="preserve">El muestreo será realizado por un inspector </w:t>
      </w:r>
      <w:r w:rsidRPr="008B039E">
        <w:rPr>
          <w:rFonts w:ascii="Arial Narrow" w:hAnsi="Arial Narrow"/>
          <w:sz w:val="20"/>
          <w:szCs w:val="20"/>
        </w:rPr>
        <w:t xml:space="preserve">independiente que será designado </w:t>
      </w:r>
      <w:r w:rsidR="0086606A">
        <w:rPr>
          <w:rFonts w:ascii="Arial Narrow" w:hAnsi="Arial Narrow"/>
          <w:sz w:val="20"/>
          <w:szCs w:val="20"/>
        </w:rPr>
        <w:t xml:space="preserve">por PETROPAR sujeto a la aprobación de </w:t>
      </w:r>
      <w:r w:rsidR="00E17101">
        <w:rPr>
          <w:rFonts w:ascii="Arial Narrow" w:hAnsi="Arial Narrow"/>
          <w:sz w:val="20"/>
          <w:szCs w:val="20"/>
        </w:rPr>
        <w:t xml:space="preserve">ENRESUR </w:t>
      </w:r>
      <w:r w:rsidRPr="008B039E">
        <w:rPr>
          <w:rFonts w:ascii="Arial Narrow" w:hAnsi="Arial Narrow"/>
          <w:sz w:val="20"/>
          <w:szCs w:val="20"/>
        </w:rPr>
        <w:t>y podrá ser efectuado en presencia de los representantes de ENRESUR y PE</w:t>
      </w:r>
      <w:r w:rsidRPr="009D359A">
        <w:rPr>
          <w:rFonts w:ascii="Arial Narrow" w:hAnsi="Arial Narrow"/>
          <w:sz w:val="20"/>
          <w:szCs w:val="20"/>
        </w:rPr>
        <w:t>TROPAR.</w:t>
      </w:r>
    </w:p>
    <w:p w14:paraId="5E69F614" w14:textId="77777777" w:rsidR="009D359A" w:rsidRPr="009D359A" w:rsidRDefault="009D359A" w:rsidP="009D359A">
      <w:pPr>
        <w:pStyle w:val="Prrafodelista"/>
        <w:spacing w:after="0" w:line="240" w:lineRule="auto"/>
        <w:ind w:left="0"/>
        <w:mirrorIndents/>
        <w:jc w:val="both"/>
        <w:rPr>
          <w:rFonts w:ascii="Arial Narrow" w:hAnsi="Arial Narrow" w:cs="Arial"/>
          <w:b/>
          <w:sz w:val="20"/>
          <w:szCs w:val="20"/>
        </w:rPr>
      </w:pPr>
    </w:p>
    <w:p w14:paraId="68774C6D" w14:textId="30EC333D" w:rsidR="009D359A" w:rsidRPr="009D359A" w:rsidRDefault="00492D56" w:rsidP="00BF090C">
      <w:pPr>
        <w:pStyle w:val="Prrafodelista"/>
        <w:numPr>
          <w:ilvl w:val="1"/>
          <w:numId w:val="51"/>
        </w:numPr>
        <w:spacing w:after="0" w:line="240" w:lineRule="auto"/>
        <w:ind w:left="0" w:firstLine="0"/>
        <w:mirrorIndents/>
        <w:jc w:val="both"/>
        <w:rPr>
          <w:rFonts w:ascii="Arial Narrow" w:hAnsi="Arial Narrow" w:cs="Arial"/>
          <w:b/>
          <w:sz w:val="20"/>
          <w:szCs w:val="20"/>
        </w:rPr>
      </w:pPr>
      <w:r w:rsidRPr="009D359A">
        <w:rPr>
          <w:rFonts w:ascii="Arial Narrow" w:hAnsi="Arial Narrow"/>
          <w:sz w:val="20"/>
          <w:szCs w:val="20"/>
        </w:rPr>
        <w:t xml:space="preserve">Dichas muestras representativas del Producto deberán estar selladas y etiquetadas de forma segura por el inspector independiente, designado según la cláusula </w:t>
      </w:r>
      <w:r w:rsidR="009D359A" w:rsidRPr="009D359A">
        <w:rPr>
          <w:rFonts w:ascii="Arial Narrow" w:hAnsi="Arial Narrow"/>
          <w:sz w:val="20"/>
          <w:szCs w:val="20"/>
        </w:rPr>
        <w:t>9</w:t>
      </w:r>
      <w:r w:rsidRPr="009D359A">
        <w:rPr>
          <w:rFonts w:ascii="Arial Narrow" w:hAnsi="Arial Narrow"/>
          <w:sz w:val="20"/>
          <w:szCs w:val="20"/>
        </w:rPr>
        <w:t xml:space="preserve">.3 anterior. Con respecto a cada muestreo bajo la cláusula </w:t>
      </w:r>
      <w:r w:rsidR="009D359A" w:rsidRPr="009D359A">
        <w:rPr>
          <w:rFonts w:ascii="Arial Narrow" w:hAnsi="Arial Narrow"/>
          <w:sz w:val="20"/>
          <w:szCs w:val="20"/>
        </w:rPr>
        <w:t>9</w:t>
      </w:r>
      <w:r w:rsidRPr="009D359A">
        <w:rPr>
          <w:rFonts w:ascii="Arial Narrow" w:hAnsi="Arial Narrow"/>
          <w:sz w:val="20"/>
          <w:szCs w:val="20"/>
        </w:rPr>
        <w:t>.3 anterior, ENRESUR conservará dos (2) muestras compuestas y PETROPAR conservará dos (2) muestras compuestas</w:t>
      </w:r>
      <w:r w:rsidR="00C27902" w:rsidRPr="009D359A">
        <w:rPr>
          <w:rFonts w:ascii="Arial Narrow" w:hAnsi="Arial Narrow"/>
          <w:sz w:val="20"/>
          <w:szCs w:val="20"/>
        </w:rPr>
        <w:t>.</w:t>
      </w:r>
    </w:p>
    <w:p w14:paraId="43BBEDAE" w14:textId="77777777" w:rsidR="009D359A" w:rsidRPr="009D359A" w:rsidRDefault="009D359A" w:rsidP="009D359A">
      <w:pPr>
        <w:pStyle w:val="Prrafodelista"/>
        <w:rPr>
          <w:rFonts w:ascii="Arial Narrow" w:hAnsi="Arial Narrow"/>
          <w:sz w:val="20"/>
          <w:szCs w:val="20"/>
        </w:rPr>
      </w:pPr>
    </w:p>
    <w:p w14:paraId="47C4A006" w14:textId="77777777" w:rsidR="00EE20E5" w:rsidRPr="00EE20E5" w:rsidRDefault="00492D56" w:rsidP="00BF090C">
      <w:pPr>
        <w:pStyle w:val="Prrafodelista"/>
        <w:numPr>
          <w:ilvl w:val="1"/>
          <w:numId w:val="51"/>
        </w:numPr>
        <w:spacing w:after="0" w:line="240" w:lineRule="auto"/>
        <w:ind w:left="0" w:firstLine="0"/>
        <w:mirrorIndents/>
        <w:jc w:val="both"/>
        <w:rPr>
          <w:rFonts w:ascii="Arial Narrow" w:hAnsi="Arial Narrow" w:cs="Arial"/>
          <w:b/>
          <w:sz w:val="20"/>
          <w:szCs w:val="20"/>
        </w:rPr>
      </w:pPr>
      <w:r w:rsidRPr="009D359A">
        <w:rPr>
          <w:rFonts w:ascii="Arial Narrow" w:hAnsi="Arial Narrow"/>
          <w:sz w:val="20"/>
          <w:szCs w:val="20"/>
        </w:rPr>
        <w:t xml:space="preserve">PETROPAR tiene la opción, a su propio costo y sujeto a la aprobación de ENRESUR, de designar un inspector independiente y aceptable por ENRESUR para realizar muestreos adicionales del Producto mientras está almacenado de acuerdo con el procedimiento establecido en la cláusula </w:t>
      </w:r>
      <w:r w:rsidR="00EE20E5">
        <w:rPr>
          <w:rFonts w:ascii="Arial Narrow" w:hAnsi="Arial Narrow"/>
          <w:sz w:val="20"/>
          <w:szCs w:val="20"/>
        </w:rPr>
        <w:t>9</w:t>
      </w:r>
      <w:r w:rsidRPr="009D359A">
        <w:rPr>
          <w:rFonts w:ascii="Arial Narrow" w:hAnsi="Arial Narrow"/>
          <w:sz w:val="20"/>
          <w:szCs w:val="20"/>
        </w:rPr>
        <w:t xml:space="preserve">.4 anterior. </w:t>
      </w:r>
    </w:p>
    <w:p w14:paraId="5D3BED5B" w14:textId="77777777" w:rsidR="00EE20E5" w:rsidRPr="00EE20E5" w:rsidRDefault="00EE20E5" w:rsidP="00EE20E5">
      <w:pPr>
        <w:pStyle w:val="Prrafodelista"/>
        <w:rPr>
          <w:rFonts w:ascii="Arial Narrow" w:hAnsi="Arial Narrow"/>
          <w:sz w:val="20"/>
          <w:szCs w:val="20"/>
        </w:rPr>
      </w:pPr>
    </w:p>
    <w:p w14:paraId="7064222F" w14:textId="6A1C88A9" w:rsidR="00492D56" w:rsidRPr="002A6CA6" w:rsidRDefault="00492D56" w:rsidP="00BF090C">
      <w:pPr>
        <w:pStyle w:val="Prrafodelista"/>
        <w:numPr>
          <w:ilvl w:val="1"/>
          <w:numId w:val="51"/>
        </w:numPr>
        <w:spacing w:after="0" w:line="240" w:lineRule="auto"/>
        <w:ind w:left="0" w:firstLine="0"/>
        <w:mirrorIndents/>
        <w:jc w:val="both"/>
        <w:rPr>
          <w:rFonts w:ascii="Arial Narrow" w:hAnsi="Arial Narrow" w:cs="Arial"/>
          <w:b/>
          <w:sz w:val="20"/>
          <w:szCs w:val="20"/>
        </w:rPr>
      </w:pPr>
      <w:r w:rsidRPr="00EE20E5">
        <w:rPr>
          <w:rFonts w:ascii="Arial Narrow" w:hAnsi="Arial Narrow"/>
          <w:sz w:val="20"/>
          <w:szCs w:val="20"/>
        </w:rPr>
        <w:t xml:space="preserve">Se entiende y acuerda que la aceptación o rechazo de un Producto que no sea apto para su almacenamiento en la Instalación y/o no cumpla con las especificaciones requeridas por ENRESUR, será decisión exclusiva de ENRESUR a su entera discreción, y sin responsabilidad alguna de su parte. </w:t>
      </w:r>
      <w:r w:rsidR="00BD59EC" w:rsidRPr="001419E1">
        <w:rPr>
          <w:rFonts w:ascii="Arial Narrow" w:hAnsi="Arial Narrow"/>
          <w:sz w:val="20"/>
          <w:szCs w:val="20"/>
        </w:rPr>
        <w:t xml:space="preserve">No obstante, el eventual rechazo del </w:t>
      </w:r>
      <w:r w:rsidR="00F62A68" w:rsidRPr="001419E1">
        <w:rPr>
          <w:rFonts w:ascii="Arial Narrow" w:hAnsi="Arial Narrow"/>
          <w:sz w:val="20"/>
          <w:szCs w:val="20"/>
        </w:rPr>
        <w:t>P</w:t>
      </w:r>
      <w:r w:rsidR="00BD59EC" w:rsidRPr="001419E1">
        <w:rPr>
          <w:rFonts w:ascii="Arial Narrow" w:hAnsi="Arial Narrow"/>
          <w:sz w:val="20"/>
          <w:szCs w:val="20"/>
        </w:rPr>
        <w:t>roducto para su almacenamiento, deberá estar fundamentado y respaldado técnica y operativamente</w:t>
      </w:r>
      <w:r w:rsidR="00EE20E5" w:rsidRPr="001419E1">
        <w:rPr>
          <w:rFonts w:ascii="Arial Narrow" w:hAnsi="Arial Narrow"/>
          <w:sz w:val="20"/>
          <w:szCs w:val="20"/>
        </w:rPr>
        <w:t xml:space="preserve">; caso contrario PETROPAR podrá reclamar las indemnizaciones que correspondan debido a la negativa de </w:t>
      </w:r>
      <w:r w:rsidR="00F62A68" w:rsidRPr="001419E1">
        <w:rPr>
          <w:rFonts w:ascii="Arial Narrow" w:hAnsi="Arial Narrow"/>
          <w:sz w:val="20"/>
          <w:szCs w:val="20"/>
        </w:rPr>
        <w:t>ENRESUR</w:t>
      </w:r>
      <w:r w:rsidRPr="001419E1">
        <w:rPr>
          <w:rFonts w:ascii="Arial Narrow" w:hAnsi="Arial Narrow"/>
          <w:sz w:val="20"/>
          <w:szCs w:val="20"/>
        </w:rPr>
        <w:t>.</w:t>
      </w:r>
    </w:p>
    <w:p w14:paraId="5FCB2148" w14:textId="77777777" w:rsidR="001A205E" w:rsidRPr="002A6CA6" w:rsidRDefault="001A205E" w:rsidP="00BF090C">
      <w:pPr>
        <w:pStyle w:val="Prrafodelista"/>
        <w:rPr>
          <w:rFonts w:ascii="Arial Narrow" w:hAnsi="Arial Narrow" w:cs="Arial"/>
          <w:b/>
          <w:sz w:val="20"/>
          <w:szCs w:val="20"/>
        </w:rPr>
      </w:pPr>
    </w:p>
    <w:p w14:paraId="19EACD1A" w14:textId="185BBE5B" w:rsidR="001A205E" w:rsidRPr="00790496" w:rsidRDefault="00CD3839" w:rsidP="00766480">
      <w:pPr>
        <w:pStyle w:val="Prrafodelista"/>
        <w:numPr>
          <w:ilvl w:val="1"/>
          <w:numId w:val="51"/>
        </w:numPr>
        <w:spacing w:after="0" w:line="240" w:lineRule="auto"/>
        <w:ind w:left="0" w:firstLine="0"/>
        <w:mirrorIndents/>
        <w:jc w:val="both"/>
        <w:rPr>
          <w:rFonts w:ascii="Arial Narrow" w:hAnsi="Arial Narrow"/>
          <w:sz w:val="20"/>
          <w:szCs w:val="20"/>
        </w:rPr>
      </w:pPr>
      <w:r w:rsidRPr="00790496">
        <w:rPr>
          <w:rFonts w:ascii="Arial Narrow" w:hAnsi="Arial Narrow"/>
          <w:sz w:val="20"/>
          <w:szCs w:val="20"/>
        </w:rPr>
        <w:t xml:space="preserve">Para Transbordo Directo, se aplicará el siguiente protocolo de muestreo: se tomarán muestras representativas del Producto de manera conjunta por ENRESUR y PETROPAR (es decir, mediante el método de muestreo por goteo) tanto en el primer punto de ingreso como en el último punto de salida del sistema de tuberías de la Instalación. El muestreo será realizado por un </w:t>
      </w:r>
      <w:r w:rsidR="00E660AB" w:rsidRPr="00790496">
        <w:rPr>
          <w:rFonts w:ascii="Arial Narrow" w:hAnsi="Arial Narrow"/>
          <w:sz w:val="20"/>
          <w:szCs w:val="20"/>
        </w:rPr>
        <w:t>inspector</w:t>
      </w:r>
      <w:r w:rsidRPr="00790496">
        <w:rPr>
          <w:rFonts w:ascii="Arial Narrow" w:hAnsi="Arial Narrow"/>
          <w:sz w:val="20"/>
          <w:szCs w:val="20"/>
        </w:rPr>
        <w:t xml:space="preserve"> independiente que será designado de manera conjunta por ENRESUR y PETROPAR, en presencia de los representantes de </w:t>
      </w:r>
      <w:r w:rsidR="00E660AB" w:rsidRPr="00790496">
        <w:rPr>
          <w:rFonts w:ascii="Arial Narrow" w:hAnsi="Arial Narrow"/>
          <w:sz w:val="20"/>
          <w:szCs w:val="20"/>
        </w:rPr>
        <w:t>ambas PARTES</w:t>
      </w:r>
      <w:r w:rsidRPr="00790496">
        <w:rPr>
          <w:rFonts w:ascii="Arial Narrow" w:hAnsi="Arial Narrow"/>
          <w:sz w:val="20"/>
          <w:szCs w:val="20"/>
        </w:rPr>
        <w:t>, corriendo los gastos a cargo de PETROPAR.</w:t>
      </w:r>
    </w:p>
    <w:p w14:paraId="3FA9842B" w14:textId="4DED7F16" w:rsidR="00F62A68" w:rsidRPr="00AF6C10" w:rsidRDefault="00F62A68" w:rsidP="00A01FAB">
      <w:pPr>
        <w:pStyle w:val="Prrafodelista"/>
        <w:spacing w:after="0" w:line="240" w:lineRule="auto"/>
        <w:ind w:left="0"/>
        <w:mirrorIndents/>
        <w:jc w:val="both"/>
        <w:rPr>
          <w:rFonts w:ascii="Arial Narrow" w:hAnsi="Arial Narrow" w:cs="Arial"/>
          <w:bCs/>
          <w:sz w:val="20"/>
          <w:szCs w:val="20"/>
        </w:rPr>
      </w:pPr>
      <w:r>
        <w:rPr>
          <w:rFonts w:ascii="Arial Narrow" w:hAnsi="Arial Narrow" w:cs="Arial"/>
          <w:bCs/>
          <w:sz w:val="20"/>
          <w:szCs w:val="20"/>
        </w:rPr>
        <w:t xml:space="preserve">Todos los costos y gastos incurridos en cumplimiento de la presente </w:t>
      </w:r>
      <w:proofErr w:type="gramStart"/>
      <w:r>
        <w:rPr>
          <w:rFonts w:ascii="Arial Narrow" w:hAnsi="Arial Narrow" w:cs="Arial"/>
          <w:bCs/>
          <w:sz w:val="20"/>
          <w:szCs w:val="20"/>
        </w:rPr>
        <w:t>clausula</w:t>
      </w:r>
      <w:proofErr w:type="gramEnd"/>
      <w:r>
        <w:rPr>
          <w:rFonts w:ascii="Arial Narrow" w:hAnsi="Arial Narrow" w:cs="Arial"/>
          <w:bCs/>
          <w:sz w:val="20"/>
          <w:szCs w:val="20"/>
        </w:rPr>
        <w:t xml:space="preserve"> serán a cuenta y orden de </w:t>
      </w:r>
      <w:r w:rsidRPr="00AF6C10">
        <w:rPr>
          <w:rFonts w:ascii="Arial Narrow" w:hAnsi="Arial Narrow" w:cs="Arial"/>
          <w:bCs/>
          <w:sz w:val="20"/>
          <w:szCs w:val="20"/>
        </w:rPr>
        <w:t>PETROPAR</w:t>
      </w:r>
      <w:r>
        <w:rPr>
          <w:rFonts w:ascii="Arial Narrow" w:hAnsi="Arial Narrow" w:cs="Arial"/>
          <w:bCs/>
          <w:sz w:val="20"/>
          <w:szCs w:val="20"/>
        </w:rPr>
        <w:t xml:space="preserve">. </w:t>
      </w:r>
    </w:p>
    <w:p w14:paraId="4C8058D7" w14:textId="77777777" w:rsidR="00492D56" w:rsidRPr="00100983" w:rsidRDefault="00492D56" w:rsidP="00492D56">
      <w:pPr>
        <w:spacing w:after="0" w:line="240" w:lineRule="auto"/>
        <w:contextualSpacing/>
        <w:mirrorIndents/>
        <w:jc w:val="both"/>
        <w:rPr>
          <w:rFonts w:ascii="Arial Narrow" w:hAnsi="Arial Narrow"/>
          <w:sz w:val="20"/>
          <w:szCs w:val="20"/>
          <w:lang w:val="es-ES"/>
        </w:rPr>
      </w:pPr>
    </w:p>
    <w:p w14:paraId="517DE2B7" w14:textId="64D18AC8" w:rsidR="00100983" w:rsidRDefault="00100983" w:rsidP="00100983">
      <w:pPr>
        <w:pStyle w:val="Prrafodelista"/>
        <w:numPr>
          <w:ilvl w:val="0"/>
          <w:numId w:val="51"/>
        </w:numPr>
        <w:spacing w:after="0" w:line="240" w:lineRule="auto"/>
        <w:ind w:left="284" w:hanging="284"/>
        <w:mirrorIndents/>
        <w:jc w:val="both"/>
        <w:rPr>
          <w:rFonts w:ascii="Arial Narrow" w:hAnsi="Arial Narrow" w:cs="Arial"/>
          <w:b/>
          <w:sz w:val="20"/>
          <w:szCs w:val="20"/>
        </w:rPr>
      </w:pPr>
      <w:r>
        <w:rPr>
          <w:rFonts w:ascii="Arial Narrow" w:hAnsi="Arial Narrow" w:cs="Arial"/>
          <w:b/>
          <w:sz w:val="20"/>
          <w:szCs w:val="20"/>
        </w:rPr>
        <w:t>MONTO DEL CONTRATO</w:t>
      </w:r>
    </w:p>
    <w:p w14:paraId="269A99CD" w14:textId="77777777" w:rsidR="00100983" w:rsidRDefault="00100983" w:rsidP="00100983">
      <w:pPr>
        <w:spacing w:after="0" w:line="240" w:lineRule="auto"/>
        <w:mirrorIndents/>
        <w:jc w:val="both"/>
        <w:rPr>
          <w:rFonts w:ascii="Arial Narrow" w:hAnsi="Arial Narrow" w:cs="Arial"/>
          <w:b/>
          <w:sz w:val="20"/>
          <w:szCs w:val="20"/>
        </w:rPr>
      </w:pPr>
    </w:p>
    <w:p w14:paraId="7B18C665" w14:textId="5480B62D" w:rsidR="005C7D4C" w:rsidRDefault="005C7D4C" w:rsidP="00BC6135">
      <w:pPr>
        <w:pStyle w:val="Prrafodelista"/>
        <w:numPr>
          <w:ilvl w:val="1"/>
          <w:numId w:val="51"/>
        </w:numPr>
        <w:spacing w:after="0" w:line="240" w:lineRule="auto"/>
        <w:ind w:left="0" w:firstLine="0"/>
        <w:mirrorIndents/>
        <w:jc w:val="both"/>
        <w:rPr>
          <w:rFonts w:ascii="Arial Narrow" w:hAnsi="Arial Narrow" w:cs="Arial"/>
          <w:bCs/>
          <w:sz w:val="20"/>
          <w:szCs w:val="20"/>
        </w:rPr>
      </w:pPr>
      <w:r>
        <w:rPr>
          <w:rFonts w:ascii="Arial Narrow" w:hAnsi="Arial Narrow" w:cs="Arial"/>
          <w:bCs/>
          <w:sz w:val="20"/>
          <w:szCs w:val="20"/>
        </w:rPr>
        <w:t>Exclusivamente a los fines presupuestarios de PETROPAR,</w:t>
      </w:r>
      <w:r w:rsidR="00FE72C5">
        <w:rPr>
          <w:rFonts w:ascii="Arial Narrow" w:hAnsi="Arial Narrow" w:cs="Arial"/>
          <w:bCs/>
          <w:sz w:val="20"/>
          <w:szCs w:val="20"/>
        </w:rPr>
        <w:t xml:space="preserve"> y sin implicar efecto alguno sobre el presente CONTRATO, </w:t>
      </w:r>
      <w:r>
        <w:rPr>
          <w:rFonts w:ascii="Arial Narrow" w:hAnsi="Arial Narrow" w:cs="Arial"/>
          <w:bCs/>
          <w:sz w:val="20"/>
          <w:szCs w:val="20"/>
        </w:rPr>
        <w:t>se establece que el</w:t>
      </w:r>
      <w:r w:rsidR="00100983" w:rsidRPr="00BC6135">
        <w:rPr>
          <w:rFonts w:ascii="Arial Narrow" w:hAnsi="Arial Narrow" w:cs="Arial"/>
          <w:bCs/>
          <w:sz w:val="20"/>
          <w:szCs w:val="20"/>
        </w:rPr>
        <w:t xml:space="preserve"> contrato será ejecutado por un monto mínimo de USD 1.760.000,00 y un monto máximo de USD.</w:t>
      </w:r>
      <w:r w:rsidR="00100983" w:rsidRPr="00100983">
        <w:t xml:space="preserve"> </w:t>
      </w:r>
      <w:r w:rsidR="00100983" w:rsidRPr="00BC6135">
        <w:rPr>
          <w:rFonts w:ascii="Arial Narrow" w:hAnsi="Arial Narrow" w:cs="Arial"/>
          <w:bCs/>
          <w:sz w:val="20"/>
          <w:szCs w:val="20"/>
        </w:rPr>
        <w:t>5.280.000,00.-</w:t>
      </w:r>
      <w:r w:rsidR="00100983" w:rsidRPr="00BC6135">
        <w:rPr>
          <w:rFonts w:ascii="Arial Narrow" w:hAnsi="Arial Narrow" w:cs="Arial"/>
          <w:bCs/>
          <w:sz w:val="20"/>
          <w:szCs w:val="20"/>
        </w:rPr>
        <w:tab/>
      </w:r>
    </w:p>
    <w:p w14:paraId="3D35A15A" w14:textId="0B81514E" w:rsidR="00100983" w:rsidRPr="00BC6135" w:rsidRDefault="00100983" w:rsidP="002A6CA6">
      <w:pPr>
        <w:pStyle w:val="Prrafodelista"/>
        <w:spacing w:after="0" w:line="240" w:lineRule="auto"/>
        <w:ind w:left="0"/>
        <w:mirrorIndents/>
        <w:jc w:val="both"/>
        <w:rPr>
          <w:rFonts w:ascii="Arial Narrow" w:hAnsi="Arial Narrow" w:cs="Arial"/>
          <w:bCs/>
          <w:sz w:val="20"/>
          <w:szCs w:val="20"/>
        </w:rPr>
      </w:pPr>
      <w:r w:rsidRPr="00BC6135">
        <w:rPr>
          <w:rFonts w:ascii="Arial Narrow" w:hAnsi="Arial Narrow" w:cs="Arial"/>
          <w:bCs/>
          <w:sz w:val="20"/>
          <w:szCs w:val="20"/>
        </w:rPr>
        <w:tab/>
      </w:r>
      <w:r w:rsidRPr="00BC6135">
        <w:rPr>
          <w:rFonts w:ascii="Arial Narrow" w:hAnsi="Arial Narrow" w:cs="Arial"/>
          <w:bCs/>
          <w:sz w:val="20"/>
          <w:szCs w:val="20"/>
        </w:rPr>
        <w:tab/>
      </w:r>
      <w:r w:rsidRPr="00BC6135">
        <w:rPr>
          <w:rFonts w:ascii="Arial Narrow" w:hAnsi="Arial Narrow" w:cs="Arial"/>
          <w:bCs/>
          <w:sz w:val="20"/>
          <w:szCs w:val="20"/>
        </w:rPr>
        <w:tab/>
      </w:r>
      <w:r w:rsidRPr="00BC6135">
        <w:rPr>
          <w:rFonts w:ascii="Arial Narrow" w:hAnsi="Arial Narrow" w:cs="Arial"/>
          <w:bCs/>
          <w:sz w:val="20"/>
          <w:szCs w:val="20"/>
        </w:rPr>
        <w:tab/>
      </w:r>
    </w:p>
    <w:p w14:paraId="2D0468A0" w14:textId="55557D13" w:rsidR="000625A0" w:rsidRPr="00790496" w:rsidRDefault="00FC65AE" w:rsidP="00100983">
      <w:pPr>
        <w:pStyle w:val="Prrafodelista"/>
        <w:numPr>
          <w:ilvl w:val="0"/>
          <w:numId w:val="51"/>
        </w:numPr>
        <w:spacing w:after="0" w:line="240" w:lineRule="auto"/>
        <w:ind w:left="284" w:hanging="284"/>
        <w:mirrorIndents/>
        <w:jc w:val="both"/>
        <w:rPr>
          <w:rFonts w:ascii="Arial Narrow" w:hAnsi="Arial Narrow" w:cs="Arial"/>
          <w:b/>
          <w:sz w:val="20"/>
          <w:szCs w:val="20"/>
        </w:rPr>
      </w:pPr>
      <w:r w:rsidRPr="00790496">
        <w:rPr>
          <w:rFonts w:ascii="Arial Narrow" w:hAnsi="Arial Narrow" w:cs="Arial"/>
          <w:b/>
          <w:sz w:val="20"/>
          <w:szCs w:val="20"/>
        </w:rPr>
        <w:t>CANTIDAD.</w:t>
      </w:r>
    </w:p>
    <w:p w14:paraId="62DD2E10" w14:textId="77777777" w:rsidR="00BD59EC" w:rsidRPr="00790496" w:rsidRDefault="00BD59EC" w:rsidP="00BD59EC">
      <w:pPr>
        <w:pStyle w:val="Prrafodelista"/>
        <w:spacing w:after="0" w:line="240" w:lineRule="auto"/>
        <w:ind w:left="284"/>
        <w:mirrorIndents/>
        <w:jc w:val="both"/>
        <w:rPr>
          <w:rFonts w:ascii="Arial Narrow" w:hAnsi="Arial Narrow" w:cs="Arial"/>
          <w:b/>
          <w:sz w:val="20"/>
          <w:szCs w:val="20"/>
        </w:rPr>
      </w:pPr>
    </w:p>
    <w:p w14:paraId="27C5F437" w14:textId="04E40D75" w:rsidR="00DD1ACE" w:rsidRPr="00790496" w:rsidRDefault="00DD1ACE" w:rsidP="002A6CA6">
      <w:pPr>
        <w:pStyle w:val="Prrafodelista"/>
        <w:numPr>
          <w:ilvl w:val="1"/>
          <w:numId w:val="51"/>
        </w:numPr>
        <w:spacing w:after="0" w:line="240" w:lineRule="auto"/>
        <w:ind w:left="0" w:firstLine="0"/>
        <w:mirrorIndents/>
        <w:jc w:val="both"/>
        <w:rPr>
          <w:rFonts w:ascii="Arial Narrow" w:hAnsi="Arial Narrow"/>
          <w:sz w:val="20"/>
        </w:rPr>
      </w:pPr>
      <w:r w:rsidRPr="00790496">
        <w:rPr>
          <w:rFonts w:ascii="Arial Narrow" w:hAnsi="Arial Narrow"/>
          <w:sz w:val="20"/>
          <w:szCs w:val="20"/>
        </w:rPr>
        <w:t>La cantidad de Producto recibida y transbordada a través de la Instalación se determinará mediante la medición de los tanque</w:t>
      </w:r>
      <w:r w:rsidR="004D00BA" w:rsidRPr="00790496">
        <w:rPr>
          <w:rFonts w:ascii="Arial Narrow" w:hAnsi="Arial Narrow"/>
          <w:sz w:val="20"/>
          <w:szCs w:val="20"/>
        </w:rPr>
        <w:t>s</w:t>
      </w:r>
      <w:r w:rsidRPr="00790496">
        <w:rPr>
          <w:rFonts w:ascii="Arial Narrow" w:hAnsi="Arial Narrow"/>
          <w:sz w:val="20"/>
          <w:szCs w:val="20"/>
        </w:rPr>
        <w:t xml:space="preserve"> de tierra, basada en la temperatura estándar de 15</w:t>
      </w:r>
      <w:r w:rsidRPr="00790496">
        <w:rPr>
          <w:rFonts w:ascii="Arial" w:hAnsi="Arial" w:cs="Arial"/>
          <w:sz w:val="20"/>
          <w:szCs w:val="20"/>
        </w:rPr>
        <w:t> </w:t>
      </w:r>
      <w:r w:rsidRPr="00790496">
        <w:rPr>
          <w:rFonts w:ascii="Arial Narrow" w:hAnsi="Arial Narrow"/>
          <w:sz w:val="20"/>
          <w:szCs w:val="20"/>
        </w:rPr>
        <w:t xml:space="preserve">°C, a través de un inspector independiente designado conjuntamente por las PARTES, en presencia de un representante de las PARTES, y a cargo exclusivo de PETROPAR. </w:t>
      </w:r>
    </w:p>
    <w:p w14:paraId="6E111156" w14:textId="77777777" w:rsidR="006275A7" w:rsidRPr="00790496" w:rsidRDefault="006275A7" w:rsidP="006275A7">
      <w:pPr>
        <w:pStyle w:val="Prrafodelista"/>
        <w:spacing w:after="0" w:line="240" w:lineRule="auto"/>
        <w:ind w:left="0"/>
        <w:mirrorIndents/>
        <w:jc w:val="both"/>
        <w:rPr>
          <w:rFonts w:ascii="Arial Narrow" w:hAnsi="Arial Narrow"/>
          <w:sz w:val="20"/>
          <w:szCs w:val="20"/>
          <w:lang w:val="es-ES"/>
        </w:rPr>
      </w:pPr>
    </w:p>
    <w:p w14:paraId="079020BE" w14:textId="342F8156" w:rsidR="006275A7" w:rsidRPr="00790496" w:rsidRDefault="00100983" w:rsidP="00100983">
      <w:pPr>
        <w:pStyle w:val="Prrafodelista"/>
        <w:numPr>
          <w:ilvl w:val="1"/>
          <w:numId w:val="51"/>
        </w:numPr>
        <w:spacing w:after="0" w:line="240" w:lineRule="auto"/>
        <w:ind w:left="0" w:firstLine="0"/>
        <w:mirrorIndents/>
        <w:jc w:val="both"/>
        <w:rPr>
          <w:rFonts w:ascii="Arial Narrow" w:hAnsi="Arial Narrow"/>
          <w:sz w:val="20"/>
          <w:szCs w:val="20"/>
          <w:lang w:val="es-ES"/>
        </w:rPr>
      </w:pPr>
      <w:r w:rsidRPr="00790496">
        <w:rPr>
          <w:rFonts w:ascii="Arial Narrow" w:hAnsi="Arial Narrow"/>
          <w:sz w:val="20"/>
          <w:szCs w:val="20"/>
        </w:rPr>
        <w:t>Se aplicará una tolerancia por merma del 0,</w:t>
      </w:r>
      <w:r w:rsidR="009B16D6">
        <w:rPr>
          <w:rFonts w:ascii="Arial Narrow" w:hAnsi="Arial Narrow"/>
          <w:sz w:val="20"/>
          <w:szCs w:val="20"/>
        </w:rPr>
        <w:t>20</w:t>
      </w:r>
      <w:r w:rsidRPr="00790496">
        <w:rPr>
          <w:rFonts w:ascii="Arial Narrow" w:hAnsi="Arial Narrow"/>
          <w:sz w:val="20"/>
          <w:szCs w:val="20"/>
        </w:rPr>
        <w:t>% a todos los Productos que ingresen y salgan de la Instalación, que será considerada como "Tolerancia por Merma”</w:t>
      </w:r>
      <w:r w:rsidR="00781D8F" w:rsidRPr="00790496">
        <w:rPr>
          <w:rFonts w:ascii="Arial Narrow" w:hAnsi="Arial Narrow"/>
          <w:sz w:val="20"/>
          <w:szCs w:val="20"/>
        </w:rPr>
        <w:t>. Dicha Tolerancia por Merma será calculada</w:t>
      </w:r>
      <w:r w:rsidR="000A7C20" w:rsidRPr="00790496">
        <w:rPr>
          <w:rFonts w:ascii="Arial Narrow" w:hAnsi="Arial Narrow"/>
          <w:sz w:val="20"/>
          <w:szCs w:val="20"/>
        </w:rPr>
        <w:t xml:space="preserve"> mensualmente</w:t>
      </w:r>
      <w:r w:rsidR="00781D8F" w:rsidRPr="00790496">
        <w:rPr>
          <w:rFonts w:ascii="Arial Narrow" w:hAnsi="Arial Narrow"/>
          <w:sz w:val="20"/>
          <w:szCs w:val="20"/>
        </w:rPr>
        <w:t xml:space="preserve"> sobre todo Producto ingresado/egresado de la Instalación </w:t>
      </w:r>
      <w:r w:rsidR="000A7C20" w:rsidRPr="00790496">
        <w:rPr>
          <w:rFonts w:ascii="Arial Narrow" w:hAnsi="Arial Narrow"/>
          <w:sz w:val="20"/>
          <w:szCs w:val="20"/>
        </w:rPr>
        <w:t>durante dicho período.</w:t>
      </w:r>
    </w:p>
    <w:p w14:paraId="3F44E02B" w14:textId="77777777" w:rsidR="006275A7" w:rsidRPr="00790496" w:rsidRDefault="006275A7" w:rsidP="006275A7">
      <w:pPr>
        <w:pStyle w:val="Prrafodelista"/>
        <w:rPr>
          <w:rFonts w:ascii="Arial Narrow" w:hAnsi="Arial Narrow"/>
          <w:sz w:val="20"/>
          <w:szCs w:val="20"/>
        </w:rPr>
      </w:pPr>
    </w:p>
    <w:p w14:paraId="5CDB9956" w14:textId="175A8AEB" w:rsidR="00100983" w:rsidRPr="00790496" w:rsidRDefault="00100983" w:rsidP="00100983">
      <w:pPr>
        <w:pStyle w:val="Prrafodelista"/>
        <w:numPr>
          <w:ilvl w:val="1"/>
          <w:numId w:val="51"/>
        </w:numPr>
        <w:spacing w:after="0" w:line="240" w:lineRule="auto"/>
        <w:ind w:left="0" w:firstLine="0"/>
        <w:mirrorIndents/>
        <w:jc w:val="both"/>
        <w:rPr>
          <w:rFonts w:ascii="Arial Narrow" w:hAnsi="Arial Narrow"/>
          <w:sz w:val="20"/>
          <w:szCs w:val="20"/>
          <w:lang w:val="es-ES"/>
        </w:rPr>
      </w:pPr>
      <w:r w:rsidRPr="00790496">
        <w:rPr>
          <w:rFonts w:ascii="Arial Narrow" w:hAnsi="Arial Narrow"/>
          <w:sz w:val="20"/>
          <w:szCs w:val="20"/>
        </w:rPr>
        <w:t>En caso de merma de Producto más allá de la Tolerancia por Merma acordada, ENRESUR será responsable ante PETROPAR por dicha merma comprobada, a menos que resulte de una característica inherente y/o condición y/o calidad del Producto o de otro tipo, que son responsabilidad de PETROPAR.</w:t>
      </w:r>
    </w:p>
    <w:p w14:paraId="069F7381" w14:textId="77777777" w:rsidR="002103F0" w:rsidRPr="00790496" w:rsidRDefault="002103F0" w:rsidP="00BF090C">
      <w:pPr>
        <w:pStyle w:val="Prrafodelista"/>
        <w:rPr>
          <w:rFonts w:ascii="Arial Narrow" w:hAnsi="Arial Narrow"/>
          <w:sz w:val="20"/>
          <w:lang w:val="es-ES"/>
        </w:rPr>
      </w:pPr>
    </w:p>
    <w:p w14:paraId="5F9CE0B2" w14:textId="58B515EA" w:rsidR="00074426" w:rsidRDefault="002103F0" w:rsidP="00074426">
      <w:pPr>
        <w:pStyle w:val="Prrafodelista"/>
        <w:numPr>
          <w:ilvl w:val="1"/>
          <w:numId w:val="51"/>
        </w:numPr>
        <w:spacing w:after="0" w:line="240" w:lineRule="auto"/>
        <w:ind w:left="0" w:firstLine="0"/>
        <w:mirrorIndents/>
        <w:jc w:val="both"/>
        <w:rPr>
          <w:rFonts w:ascii="Arial Narrow" w:hAnsi="Arial Narrow"/>
          <w:sz w:val="20"/>
          <w:szCs w:val="20"/>
        </w:rPr>
      </w:pPr>
      <w:r w:rsidRPr="00790496">
        <w:rPr>
          <w:rFonts w:ascii="Arial Narrow" w:hAnsi="Arial Narrow"/>
          <w:sz w:val="20"/>
          <w:szCs w:val="20"/>
        </w:rPr>
        <w:t xml:space="preserve">Las mermas serán liquidadas en forma mensual y no serán compensadas contra las facturas mensuales correspondientes al monto del </w:t>
      </w:r>
      <w:proofErr w:type="spellStart"/>
      <w:r w:rsidRPr="00790496">
        <w:rPr>
          <w:rFonts w:ascii="Arial Narrow" w:hAnsi="Arial Narrow"/>
          <w:sz w:val="20"/>
          <w:szCs w:val="20"/>
        </w:rPr>
        <w:t>take-or-pay</w:t>
      </w:r>
      <w:proofErr w:type="spellEnd"/>
      <w:r w:rsidRPr="00790496">
        <w:rPr>
          <w:rFonts w:ascii="Arial Narrow" w:hAnsi="Arial Narrow"/>
          <w:sz w:val="20"/>
          <w:szCs w:val="20"/>
        </w:rPr>
        <w:t>.</w:t>
      </w:r>
    </w:p>
    <w:p w14:paraId="1CDFB466" w14:textId="77777777" w:rsidR="00074426" w:rsidRPr="00074426" w:rsidRDefault="00074426" w:rsidP="00074426">
      <w:pPr>
        <w:pStyle w:val="Prrafodelista"/>
        <w:spacing w:after="0" w:line="240" w:lineRule="auto"/>
        <w:ind w:left="0"/>
        <w:mirrorIndents/>
        <w:jc w:val="both"/>
        <w:rPr>
          <w:rFonts w:ascii="Arial Narrow" w:hAnsi="Arial Narrow"/>
          <w:sz w:val="20"/>
          <w:szCs w:val="20"/>
        </w:rPr>
      </w:pPr>
    </w:p>
    <w:p w14:paraId="2065042D" w14:textId="77777777" w:rsidR="00074426" w:rsidRPr="006275A7" w:rsidRDefault="00074426" w:rsidP="00074426">
      <w:pPr>
        <w:pStyle w:val="Prrafodelista"/>
        <w:numPr>
          <w:ilvl w:val="1"/>
          <w:numId w:val="51"/>
        </w:numPr>
        <w:spacing w:after="0" w:line="240" w:lineRule="auto"/>
        <w:ind w:left="0" w:firstLine="0"/>
        <w:mirrorIndents/>
        <w:jc w:val="both"/>
        <w:rPr>
          <w:rFonts w:ascii="Arial Narrow" w:hAnsi="Arial Narrow"/>
          <w:sz w:val="20"/>
          <w:szCs w:val="20"/>
          <w:lang w:val="es-ES"/>
        </w:rPr>
      </w:pPr>
      <w:r w:rsidRPr="006275A7">
        <w:rPr>
          <w:rFonts w:ascii="Arial Narrow" w:hAnsi="Arial Narrow"/>
          <w:sz w:val="20"/>
          <w:szCs w:val="20"/>
        </w:rPr>
        <w:t>En caso de merma de Producto más allá de la Tolerancia por Merma acordada, ENRESUR será responsable ante PETROPAR por dicha merma comprobada, a menos que resulte de una característica inherente y/o condición y/o calidad del Producto o de otro tipo, que son responsabilidad de PETROPAR.</w:t>
      </w:r>
    </w:p>
    <w:p w14:paraId="5E5E0152" w14:textId="77777777" w:rsidR="00074426" w:rsidRPr="00100983" w:rsidRDefault="00074426" w:rsidP="00074426">
      <w:pPr>
        <w:spacing w:after="0" w:line="240" w:lineRule="auto"/>
        <w:contextualSpacing/>
        <w:mirrorIndents/>
        <w:jc w:val="both"/>
        <w:rPr>
          <w:rFonts w:ascii="Arial Narrow" w:hAnsi="Arial Narrow"/>
          <w:sz w:val="20"/>
          <w:szCs w:val="20"/>
        </w:rPr>
      </w:pPr>
    </w:p>
    <w:p w14:paraId="576591DC" w14:textId="77777777" w:rsidR="00074426" w:rsidRDefault="00074426" w:rsidP="00074426">
      <w:pPr>
        <w:spacing w:after="0" w:line="240" w:lineRule="auto"/>
        <w:contextualSpacing/>
        <w:mirrorIndents/>
        <w:jc w:val="both"/>
        <w:rPr>
          <w:rFonts w:ascii="Arial Narrow" w:hAnsi="Arial Narrow"/>
          <w:sz w:val="20"/>
          <w:szCs w:val="20"/>
        </w:rPr>
      </w:pPr>
      <w:r w:rsidRPr="00100983">
        <w:rPr>
          <w:rFonts w:ascii="Arial Narrow" w:hAnsi="Arial Narrow"/>
          <w:sz w:val="20"/>
          <w:szCs w:val="20"/>
        </w:rPr>
        <w:t>Esta tolerancia se aplicará sobre:</w:t>
      </w:r>
    </w:p>
    <w:p w14:paraId="6E99946A" w14:textId="77777777" w:rsidR="00074426" w:rsidRPr="00100983" w:rsidRDefault="00074426" w:rsidP="00074426">
      <w:pPr>
        <w:spacing w:after="0" w:line="240" w:lineRule="auto"/>
        <w:contextualSpacing/>
        <w:mirrorIndents/>
        <w:jc w:val="both"/>
        <w:rPr>
          <w:rFonts w:ascii="Arial Narrow" w:hAnsi="Arial Narrow"/>
          <w:sz w:val="20"/>
          <w:szCs w:val="20"/>
        </w:rPr>
      </w:pPr>
    </w:p>
    <w:p w14:paraId="14DF8B24" w14:textId="77777777" w:rsidR="00074426" w:rsidRPr="00100983" w:rsidRDefault="00074426" w:rsidP="00074426">
      <w:pPr>
        <w:pStyle w:val="Prrafodelista"/>
        <w:numPr>
          <w:ilvl w:val="0"/>
          <w:numId w:val="55"/>
        </w:numPr>
        <w:spacing w:after="0" w:line="240" w:lineRule="auto"/>
        <w:ind w:left="0" w:firstLine="0"/>
        <w:mirrorIndents/>
        <w:jc w:val="both"/>
        <w:rPr>
          <w:rFonts w:ascii="Arial Narrow" w:hAnsi="Arial Narrow"/>
          <w:sz w:val="20"/>
          <w:szCs w:val="20"/>
        </w:rPr>
      </w:pPr>
      <w:r w:rsidRPr="00100983">
        <w:rPr>
          <w:rFonts w:ascii="Arial Narrow" w:hAnsi="Arial Narrow"/>
          <w:sz w:val="20"/>
          <w:szCs w:val="20"/>
        </w:rPr>
        <w:t>Operaciones de descarga: VA – VB</w:t>
      </w:r>
    </w:p>
    <w:p w14:paraId="5EE99574" w14:textId="77777777" w:rsidR="00074426" w:rsidRPr="00100983" w:rsidRDefault="00074426" w:rsidP="00074426">
      <w:pPr>
        <w:pStyle w:val="Prrafodelista"/>
        <w:numPr>
          <w:ilvl w:val="0"/>
          <w:numId w:val="55"/>
        </w:numPr>
        <w:spacing w:after="0" w:line="240" w:lineRule="auto"/>
        <w:ind w:left="0" w:firstLine="0"/>
        <w:mirrorIndents/>
        <w:jc w:val="both"/>
        <w:rPr>
          <w:rFonts w:ascii="Arial Narrow" w:hAnsi="Arial Narrow"/>
          <w:sz w:val="20"/>
          <w:szCs w:val="20"/>
        </w:rPr>
      </w:pPr>
      <w:r w:rsidRPr="00100983">
        <w:rPr>
          <w:rFonts w:ascii="Arial Narrow" w:hAnsi="Arial Narrow"/>
          <w:sz w:val="20"/>
          <w:szCs w:val="20"/>
        </w:rPr>
        <w:t>Operaciones de carga: VA – VC</w:t>
      </w:r>
    </w:p>
    <w:p w14:paraId="421777E1" w14:textId="77777777" w:rsidR="00074426" w:rsidRPr="00100983" w:rsidRDefault="00074426" w:rsidP="00074426">
      <w:pPr>
        <w:pStyle w:val="Prrafodelista"/>
        <w:numPr>
          <w:ilvl w:val="0"/>
          <w:numId w:val="55"/>
        </w:numPr>
        <w:spacing w:after="0" w:line="240" w:lineRule="auto"/>
        <w:ind w:left="0" w:firstLine="0"/>
        <w:mirrorIndents/>
        <w:jc w:val="both"/>
        <w:rPr>
          <w:rFonts w:ascii="Arial Narrow" w:hAnsi="Arial Narrow"/>
          <w:sz w:val="20"/>
          <w:szCs w:val="20"/>
        </w:rPr>
      </w:pPr>
      <w:r w:rsidRPr="00100983">
        <w:rPr>
          <w:rFonts w:ascii="Arial Narrow" w:hAnsi="Arial Narrow"/>
          <w:sz w:val="20"/>
          <w:szCs w:val="20"/>
        </w:rPr>
        <w:t>Almacenamiento: Balance final a fin de mes según VA</w:t>
      </w:r>
      <w:r>
        <w:rPr>
          <w:rFonts w:ascii="Arial Narrow" w:hAnsi="Arial Narrow"/>
          <w:sz w:val="20"/>
          <w:szCs w:val="20"/>
        </w:rPr>
        <w:t>.</w:t>
      </w:r>
    </w:p>
    <w:p w14:paraId="195ECC6E" w14:textId="77777777" w:rsidR="00074426" w:rsidRDefault="00074426" w:rsidP="00074426">
      <w:pPr>
        <w:spacing w:after="0" w:line="240" w:lineRule="auto"/>
        <w:contextualSpacing/>
        <w:mirrorIndents/>
        <w:jc w:val="both"/>
        <w:rPr>
          <w:rFonts w:ascii="Arial Narrow" w:hAnsi="Arial Narrow"/>
          <w:sz w:val="20"/>
          <w:szCs w:val="20"/>
        </w:rPr>
      </w:pPr>
    </w:p>
    <w:p w14:paraId="64D55BB2" w14:textId="77777777" w:rsidR="00074426" w:rsidRDefault="00074426" w:rsidP="00074426">
      <w:pPr>
        <w:spacing w:after="0" w:line="240" w:lineRule="auto"/>
        <w:contextualSpacing/>
        <w:mirrorIndents/>
        <w:jc w:val="both"/>
        <w:rPr>
          <w:rFonts w:ascii="Arial Narrow" w:hAnsi="Arial Narrow"/>
          <w:sz w:val="20"/>
          <w:szCs w:val="20"/>
        </w:rPr>
      </w:pPr>
      <w:r>
        <w:rPr>
          <w:rFonts w:ascii="Arial Narrow" w:hAnsi="Arial Narrow"/>
          <w:sz w:val="20"/>
          <w:szCs w:val="20"/>
        </w:rPr>
        <w:t>Donde:</w:t>
      </w:r>
    </w:p>
    <w:p w14:paraId="682B9D4B" w14:textId="77777777" w:rsidR="00074426" w:rsidRPr="00100983" w:rsidRDefault="00074426" w:rsidP="00074426">
      <w:pPr>
        <w:spacing w:after="0" w:line="240" w:lineRule="auto"/>
        <w:contextualSpacing/>
        <w:mirrorIndents/>
        <w:jc w:val="both"/>
        <w:rPr>
          <w:rFonts w:ascii="Arial Narrow" w:hAnsi="Arial Narrow"/>
          <w:sz w:val="20"/>
          <w:szCs w:val="20"/>
        </w:rPr>
      </w:pPr>
      <w:r w:rsidRPr="00100983">
        <w:rPr>
          <w:rFonts w:ascii="Arial Narrow" w:hAnsi="Arial Narrow"/>
          <w:sz w:val="20"/>
          <w:szCs w:val="20"/>
        </w:rPr>
        <w:t>VA: volumen a 15 °C cuantificado en tanque tierra.</w:t>
      </w:r>
    </w:p>
    <w:p w14:paraId="6C3E3A15" w14:textId="77777777" w:rsidR="00074426" w:rsidRPr="00100983" w:rsidRDefault="00074426" w:rsidP="00074426">
      <w:pPr>
        <w:spacing w:after="0" w:line="240" w:lineRule="auto"/>
        <w:contextualSpacing/>
        <w:mirrorIndents/>
        <w:jc w:val="both"/>
        <w:rPr>
          <w:rFonts w:ascii="Arial Narrow" w:hAnsi="Arial Narrow"/>
          <w:sz w:val="20"/>
          <w:szCs w:val="20"/>
        </w:rPr>
      </w:pPr>
      <w:r w:rsidRPr="00100983">
        <w:rPr>
          <w:rFonts w:ascii="Arial Narrow" w:hAnsi="Arial Narrow"/>
          <w:sz w:val="20"/>
          <w:szCs w:val="20"/>
        </w:rPr>
        <w:t>VB: volumen a 15 °C cuantificado en buque nominado.</w:t>
      </w:r>
    </w:p>
    <w:p w14:paraId="2A4730CA" w14:textId="77777777" w:rsidR="00074426" w:rsidRPr="00100983" w:rsidRDefault="00074426" w:rsidP="00074426">
      <w:pPr>
        <w:spacing w:after="0" w:line="240" w:lineRule="auto"/>
        <w:contextualSpacing/>
        <w:mirrorIndents/>
        <w:jc w:val="both"/>
        <w:rPr>
          <w:rFonts w:ascii="Arial Narrow" w:hAnsi="Arial Narrow"/>
          <w:sz w:val="20"/>
          <w:szCs w:val="20"/>
        </w:rPr>
      </w:pPr>
      <w:r w:rsidRPr="00100983">
        <w:rPr>
          <w:rFonts w:ascii="Arial Narrow" w:hAnsi="Arial Narrow"/>
          <w:sz w:val="20"/>
          <w:szCs w:val="20"/>
        </w:rPr>
        <w:t>VC: volumen a 15 °C cuantificado en todas las barcazas nominadas.</w:t>
      </w:r>
    </w:p>
    <w:p w14:paraId="08278449" w14:textId="77777777" w:rsidR="00074426" w:rsidRDefault="00074426" w:rsidP="00074426">
      <w:pPr>
        <w:spacing w:after="0" w:line="240" w:lineRule="auto"/>
        <w:contextualSpacing/>
        <w:mirrorIndents/>
        <w:jc w:val="both"/>
        <w:rPr>
          <w:rFonts w:ascii="Arial Narrow" w:hAnsi="Arial Narrow"/>
          <w:sz w:val="20"/>
          <w:szCs w:val="20"/>
        </w:rPr>
      </w:pPr>
    </w:p>
    <w:p w14:paraId="6F0AA242" w14:textId="77777777" w:rsidR="00074426" w:rsidRPr="00492D56" w:rsidRDefault="00074426" w:rsidP="00074426">
      <w:pPr>
        <w:spacing w:after="0" w:line="240" w:lineRule="auto"/>
        <w:contextualSpacing/>
        <w:mirrorIndents/>
        <w:jc w:val="both"/>
        <w:rPr>
          <w:rFonts w:ascii="Arial Narrow" w:hAnsi="Arial Narrow"/>
          <w:b/>
          <w:bCs/>
          <w:sz w:val="20"/>
          <w:szCs w:val="20"/>
        </w:rPr>
      </w:pPr>
      <w:r w:rsidRPr="00492D56">
        <w:rPr>
          <w:rFonts w:ascii="Arial Narrow" w:hAnsi="Arial Narrow"/>
          <w:b/>
          <w:bCs/>
          <w:sz w:val="20"/>
          <w:szCs w:val="20"/>
        </w:rPr>
        <w:lastRenderedPageBreak/>
        <w:t xml:space="preserve">Mermas 0.20%  </w:t>
      </w:r>
    </w:p>
    <w:p w14:paraId="05FFB198" w14:textId="3C035423" w:rsidR="00074426" w:rsidRPr="00492D56" w:rsidRDefault="00074426" w:rsidP="00074426">
      <w:pPr>
        <w:spacing w:after="0" w:line="240" w:lineRule="auto"/>
        <w:contextualSpacing/>
        <w:mirrorIndents/>
        <w:jc w:val="both"/>
        <w:rPr>
          <w:rFonts w:ascii="Arial Narrow" w:hAnsi="Arial Narrow"/>
          <w:sz w:val="20"/>
          <w:szCs w:val="20"/>
        </w:rPr>
      </w:pPr>
      <w:r w:rsidRPr="00492D56">
        <w:rPr>
          <w:rFonts w:ascii="Arial Narrow" w:hAnsi="Arial Narrow"/>
          <w:sz w:val="20"/>
          <w:szCs w:val="20"/>
        </w:rPr>
        <w:t xml:space="preserve">Para la liquidación de las mermas, se tendrá en cuenta las diferencia A, B y C. </w:t>
      </w:r>
    </w:p>
    <w:p w14:paraId="50B38556" w14:textId="77777777" w:rsidR="00100983" w:rsidRPr="00100983" w:rsidRDefault="00100983" w:rsidP="00100983">
      <w:pPr>
        <w:spacing w:after="0" w:line="240" w:lineRule="auto"/>
        <w:contextualSpacing/>
        <w:mirrorIndents/>
        <w:jc w:val="both"/>
        <w:rPr>
          <w:rFonts w:ascii="Arial Narrow" w:hAnsi="Arial Narrow"/>
          <w:b/>
          <w:bCs/>
          <w:sz w:val="20"/>
          <w:szCs w:val="20"/>
          <w:lang w:val="es-ES"/>
        </w:rPr>
      </w:pPr>
    </w:p>
    <w:p w14:paraId="000EB9C2" w14:textId="7752A702" w:rsidR="00100983" w:rsidRPr="00531787" w:rsidRDefault="00531787" w:rsidP="00531787">
      <w:pPr>
        <w:pStyle w:val="Prrafodelista"/>
        <w:numPr>
          <w:ilvl w:val="0"/>
          <w:numId w:val="51"/>
        </w:numPr>
        <w:spacing w:after="0" w:line="240" w:lineRule="auto"/>
        <w:mirrorIndents/>
        <w:jc w:val="both"/>
        <w:rPr>
          <w:rFonts w:ascii="Arial Narrow" w:hAnsi="Arial Narrow"/>
          <w:b/>
          <w:sz w:val="20"/>
          <w:szCs w:val="20"/>
          <w:lang w:val="es-ES"/>
        </w:rPr>
      </w:pPr>
      <w:r w:rsidRPr="00531787">
        <w:rPr>
          <w:rFonts w:ascii="Arial Narrow" w:hAnsi="Arial Narrow"/>
          <w:b/>
          <w:sz w:val="20"/>
          <w:szCs w:val="20"/>
        </w:rPr>
        <w:t xml:space="preserve">OPERACIONES DE LAS INSTALACIONES </w:t>
      </w:r>
    </w:p>
    <w:p w14:paraId="4FF8F7CE" w14:textId="77777777" w:rsidR="00100983" w:rsidRPr="00100983" w:rsidRDefault="00100983" w:rsidP="00100983">
      <w:pPr>
        <w:spacing w:after="0" w:line="240" w:lineRule="auto"/>
        <w:contextualSpacing/>
        <w:mirrorIndents/>
        <w:jc w:val="both"/>
        <w:rPr>
          <w:rFonts w:ascii="Arial Narrow" w:hAnsi="Arial Narrow"/>
          <w:b/>
          <w:sz w:val="20"/>
          <w:szCs w:val="20"/>
          <w:lang w:val="es-ES"/>
        </w:rPr>
      </w:pPr>
    </w:p>
    <w:p w14:paraId="20D75593" w14:textId="66588A0B" w:rsidR="00A018E1" w:rsidRPr="00A018E1" w:rsidRDefault="00100983" w:rsidP="00100983">
      <w:pPr>
        <w:pStyle w:val="Prrafodelista"/>
        <w:numPr>
          <w:ilvl w:val="1"/>
          <w:numId w:val="51"/>
        </w:numPr>
        <w:spacing w:after="0" w:line="240" w:lineRule="auto"/>
        <w:ind w:left="0" w:firstLine="0"/>
        <w:mirrorIndents/>
        <w:jc w:val="both"/>
        <w:rPr>
          <w:rFonts w:ascii="Arial Narrow" w:hAnsi="Arial Narrow"/>
          <w:sz w:val="20"/>
          <w:szCs w:val="20"/>
          <w:lang w:val="es-ES"/>
        </w:rPr>
      </w:pPr>
      <w:r w:rsidRPr="00E400D0">
        <w:rPr>
          <w:rFonts w:ascii="Arial Narrow" w:hAnsi="Arial Narrow"/>
          <w:color w:val="000000"/>
          <w:spacing w:val="-3"/>
          <w:sz w:val="20"/>
          <w:szCs w:val="20"/>
        </w:rPr>
        <w:t xml:space="preserve">La Instalación opera sobre la base de un "despacho rápido habitual" siempre que las condiciones climáticas sean adecuadas, y teniendo en cuenta los diferentes tipos de barcazas, tipos de buques oceánicos, características del </w:t>
      </w:r>
      <w:r w:rsidR="005971C6">
        <w:rPr>
          <w:rFonts w:ascii="Arial Narrow" w:hAnsi="Arial Narrow"/>
          <w:color w:val="000000"/>
          <w:spacing w:val="-3"/>
          <w:sz w:val="20"/>
          <w:szCs w:val="20"/>
        </w:rPr>
        <w:t>p</w:t>
      </w:r>
      <w:r w:rsidRPr="00E400D0">
        <w:rPr>
          <w:rFonts w:ascii="Arial Narrow" w:hAnsi="Arial Narrow"/>
          <w:color w:val="000000"/>
          <w:spacing w:val="-3"/>
          <w:sz w:val="20"/>
          <w:szCs w:val="20"/>
        </w:rPr>
        <w:t xml:space="preserve">roducto, tolerancias operativas, circunstancias imprevistas y otros términos del </w:t>
      </w:r>
      <w:r w:rsidR="002103F0">
        <w:rPr>
          <w:rFonts w:ascii="Arial Narrow" w:hAnsi="Arial Narrow"/>
          <w:color w:val="000000"/>
          <w:spacing w:val="-3"/>
          <w:sz w:val="20"/>
          <w:szCs w:val="20"/>
        </w:rPr>
        <w:t>CONTRATO</w:t>
      </w:r>
      <w:r w:rsidRPr="00E400D0">
        <w:rPr>
          <w:rFonts w:ascii="Arial Narrow" w:hAnsi="Arial Narrow"/>
          <w:color w:val="000000"/>
          <w:spacing w:val="-3"/>
          <w:sz w:val="20"/>
          <w:szCs w:val="20"/>
        </w:rPr>
        <w:t>.</w:t>
      </w:r>
    </w:p>
    <w:p w14:paraId="4DD3060C" w14:textId="77777777" w:rsidR="00A018E1" w:rsidRPr="00A018E1" w:rsidRDefault="00A018E1" w:rsidP="00A018E1">
      <w:pPr>
        <w:pStyle w:val="Prrafodelista"/>
        <w:spacing w:after="0" w:line="240" w:lineRule="auto"/>
        <w:ind w:left="0"/>
        <w:mirrorIndents/>
        <w:jc w:val="both"/>
        <w:rPr>
          <w:rFonts w:ascii="Arial Narrow" w:hAnsi="Arial Narrow"/>
          <w:sz w:val="20"/>
          <w:szCs w:val="20"/>
          <w:lang w:val="es-ES"/>
        </w:rPr>
      </w:pPr>
    </w:p>
    <w:p w14:paraId="76C2236E" w14:textId="77777777" w:rsidR="00A018E1" w:rsidRPr="00AF6C10" w:rsidRDefault="00100983" w:rsidP="00100983">
      <w:pPr>
        <w:pStyle w:val="Prrafodelista"/>
        <w:numPr>
          <w:ilvl w:val="1"/>
          <w:numId w:val="51"/>
        </w:numPr>
        <w:spacing w:after="0" w:line="240" w:lineRule="auto"/>
        <w:ind w:left="0" w:firstLine="0"/>
        <w:mirrorIndents/>
        <w:jc w:val="both"/>
        <w:rPr>
          <w:rFonts w:ascii="Arial Narrow" w:hAnsi="Arial Narrow"/>
          <w:sz w:val="20"/>
          <w:szCs w:val="20"/>
          <w:lang w:val="es-ES"/>
        </w:rPr>
      </w:pPr>
      <w:r w:rsidRPr="00A018E1">
        <w:rPr>
          <w:rFonts w:ascii="Arial Narrow" w:hAnsi="Arial Narrow"/>
          <w:color w:val="000000"/>
          <w:spacing w:val="-3"/>
          <w:sz w:val="20"/>
          <w:szCs w:val="20"/>
        </w:rPr>
        <w:t xml:space="preserve">Para la descarga de buques oceánicos y carga de barcazas, ENRESUR programará mano de obra para trabajar las 24 (veinticuatro) horas diarias, sábados, domingos y feriados incluidos. </w:t>
      </w:r>
    </w:p>
    <w:p w14:paraId="04F1F658" w14:textId="77777777" w:rsidR="00BB5E35" w:rsidRPr="00BF090C" w:rsidRDefault="00BB5E35" w:rsidP="00AF6C10">
      <w:pPr>
        <w:pStyle w:val="Prrafodelista"/>
        <w:rPr>
          <w:rFonts w:ascii="Arial Narrow" w:hAnsi="Arial Narrow"/>
          <w:sz w:val="20"/>
          <w:lang w:val="es-ES"/>
        </w:rPr>
      </w:pPr>
    </w:p>
    <w:p w14:paraId="20735E36" w14:textId="0ACD7CC8" w:rsidR="00BB5E35" w:rsidRPr="00A018E1" w:rsidRDefault="00BB5E35" w:rsidP="00100983">
      <w:pPr>
        <w:pStyle w:val="Prrafodelista"/>
        <w:numPr>
          <w:ilvl w:val="1"/>
          <w:numId w:val="51"/>
        </w:numPr>
        <w:spacing w:after="0" w:line="240" w:lineRule="auto"/>
        <w:ind w:left="0" w:firstLine="0"/>
        <w:mirrorIndents/>
        <w:jc w:val="both"/>
        <w:rPr>
          <w:rFonts w:ascii="Arial Narrow" w:hAnsi="Arial Narrow"/>
          <w:sz w:val="20"/>
          <w:szCs w:val="20"/>
          <w:lang w:val="es-ES"/>
        </w:rPr>
      </w:pPr>
      <w:r>
        <w:rPr>
          <w:rFonts w:ascii="Arial Narrow" w:hAnsi="Arial Narrow"/>
          <w:sz w:val="20"/>
          <w:szCs w:val="20"/>
          <w:lang w:val="es-ES"/>
        </w:rPr>
        <w:t xml:space="preserve">ENRESUR se reserva el derecho de no realizar ninguna operación en uno o </w:t>
      </w:r>
      <w:proofErr w:type="spellStart"/>
      <w:r>
        <w:rPr>
          <w:rFonts w:ascii="Arial Narrow" w:hAnsi="Arial Narrow"/>
          <w:sz w:val="20"/>
          <w:szCs w:val="20"/>
          <w:lang w:val="es-ES"/>
        </w:rPr>
        <w:t>mas</w:t>
      </w:r>
      <w:proofErr w:type="spellEnd"/>
      <w:r>
        <w:rPr>
          <w:rFonts w:ascii="Arial Narrow" w:hAnsi="Arial Narrow"/>
          <w:sz w:val="20"/>
          <w:szCs w:val="20"/>
          <w:lang w:val="es-ES"/>
        </w:rPr>
        <w:t xml:space="preserve"> de los siguientes días: 1 de enero, 1 de mayo</w:t>
      </w:r>
      <w:r w:rsidR="00137996">
        <w:rPr>
          <w:rFonts w:ascii="Arial Narrow" w:hAnsi="Arial Narrow"/>
          <w:sz w:val="20"/>
          <w:szCs w:val="20"/>
          <w:lang w:val="es-ES"/>
        </w:rPr>
        <w:t>,</w:t>
      </w:r>
      <w:r>
        <w:rPr>
          <w:rFonts w:ascii="Arial Narrow" w:hAnsi="Arial Narrow"/>
          <w:sz w:val="20"/>
          <w:szCs w:val="20"/>
          <w:lang w:val="es-ES"/>
        </w:rPr>
        <w:t xml:space="preserve"> 25 de diciembre; y doce horas el 24 y 31 de diciembre.</w:t>
      </w:r>
      <w:r w:rsidR="004F5C15">
        <w:rPr>
          <w:rFonts w:ascii="Arial Narrow" w:hAnsi="Arial Narrow"/>
          <w:sz w:val="20"/>
          <w:szCs w:val="20"/>
          <w:lang w:val="es-ES"/>
        </w:rPr>
        <w:t xml:space="preserve"> </w:t>
      </w:r>
    </w:p>
    <w:p w14:paraId="10D61B6A" w14:textId="77777777" w:rsidR="00A018E1" w:rsidRPr="00A018E1" w:rsidRDefault="00A018E1" w:rsidP="00A018E1">
      <w:pPr>
        <w:pStyle w:val="Prrafodelista"/>
        <w:rPr>
          <w:rFonts w:ascii="Arial Narrow" w:hAnsi="Arial Narrow"/>
          <w:sz w:val="20"/>
          <w:szCs w:val="20"/>
        </w:rPr>
      </w:pPr>
    </w:p>
    <w:p w14:paraId="57AF60C9" w14:textId="77777777" w:rsidR="00A018E1" w:rsidRPr="00A018E1" w:rsidRDefault="00100983" w:rsidP="00E843A2">
      <w:pPr>
        <w:pStyle w:val="Prrafodelista"/>
        <w:numPr>
          <w:ilvl w:val="1"/>
          <w:numId w:val="51"/>
        </w:numPr>
        <w:spacing w:after="0" w:line="240" w:lineRule="auto"/>
        <w:ind w:left="0" w:firstLine="0"/>
        <w:mirrorIndents/>
        <w:jc w:val="both"/>
        <w:rPr>
          <w:rFonts w:ascii="Arial Narrow" w:hAnsi="Arial Narrow"/>
          <w:sz w:val="20"/>
          <w:szCs w:val="20"/>
          <w:lang w:val="es-ES"/>
        </w:rPr>
      </w:pPr>
      <w:r w:rsidRPr="00A018E1">
        <w:rPr>
          <w:rFonts w:ascii="Arial Narrow" w:hAnsi="Arial Narrow"/>
          <w:sz w:val="20"/>
          <w:szCs w:val="20"/>
        </w:rPr>
        <w:t xml:space="preserve">ENRESUR no estará obligada a aceptar o seguir instrucciones dadas por PETROPAR y/o las barcazas y/o los buques oceánicos que retrasen las operaciones pertinentes. </w:t>
      </w:r>
    </w:p>
    <w:p w14:paraId="7E20D4E2" w14:textId="77777777" w:rsidR="00A018E1" w:rsidRPr="00A018E1" w:rsidRDefault="00A018E1" w:rsidP="00E843A2">
      <w:pPr>
        <w:pStyle w:val="Prrafodelista"/>
        <w:spacing w:after="0" w:line="240" w:lineRule="auto"/>
        <w:mirrorIndents/>
        <w:rPr>
          <w:rFonts w:ascii="Arial Narrow" w:hAnsi="Arial Narrow"/>
          <w:color w:val="000000"/>
          <w:spacing w:val="-3"/>
          <w:sz w:val="20"/>
          <w:szCs w:val="20"/>
        </w:rPr>
      </w:pPr>
    </w:p>
    <w:p w14:paraId="011CF9D1" w14:textId="465818EA" w:rsidR="000156AB" w:rsidRPr="000156AB" w:rsidRDefault="00100983" w:rsidP="00E843A2">
      <w:pPr>
        <w:pStyle w:val="Prrafodelista"/>
        <w:numPr>
          <w:ilvl w:val="1"/>
          <w:numId w:val="51"/>
        </w:numPr>
        <w:spacing w:after="0" w:line="240" w:lineRule="auto"/>
        <w:ind w:left="0" w:firstLine="0"/>
        <w:mirrorIndents/>
        <w:jc w:val="both"/>
        <w:rPr>
          <w:rFonts w:ascii="Arial Narrow" w:hAnsi="Arial Narrow"/>
          <w:sz w:val="20"/>
          <w:szCs w:val="20"/>
          <w:lang w:val="es-ES"/>
        </w:rPr>
      </w:pPr>
      <w:r w:rsidRPr="00A018E1">
        <w:rPr>
          <w:rFonts w:ascii="Arial Narrow" w:hAnsi="Arial Narrow"/>
          <w:color w:val="000000"/>
          <w:spacing w:val="-3"/>
          <w:sz w:val="20"/>
          <w:szCs w:val="20"/>
        </w:rPr>
        <w:t>Los buques oceánicos y/o barcazas se descargarán/cargarán siempre que sea posible por orden de llegada, como se explica en las "Directrices para el establecimiento de prioridad de atraque en la Terminal ENRESUR en Nueva Palmira</w:t>
      </w:r>
      <w:r w:rsidRPr="00AF6C10">
        <w:rPr>
          <w:rFonts w:ascii="Arial Narrow" w:hAnsi="Arial Narrow"/>
          <w:color w:val="000000"/>
          <w:spacing w:val="-3"/>
          <w:sz w:val="20"/>
          <w:szCs w:val="20"/>
        </w:rPr>
        <w:t>"</w:t>
      </w:r>
      <w:r w:rsidR="00071568" w:rsidRPr="00A018E1">
        <w:rPr>
          <w:rFonts w:ascii="Arial Narrow" w:hAnsi="Arial Narrow"/>
          <w:color w:val="000000"/>
          <w:spacing w:val="-3"/>
          <w:sz w:val="20"/>
          <w:szCs w:val="20"/>
        </w:rPr>
        <w:t xml:space="preserve"> aplicables</w:t>
      </w:r>
      <w:r w:rsidRPr="00A018E1">
        <w:rPr>
          <w:rFonts w:ascii="Arial Narrow" w:hAnsi="Arial Narrow"/>
          <w:sz w:val="20"/>
          <w:szCs w:val="20"/>
        </w:rPr>
        <w:t>, actualizadas o modificadas periódicamente por ENRESUR.</w:t>
      </w:r>
    </w:p>
    <w:p w14:paraId="4FA8747B" w14:textId="77777777" w:rsidR="000156AB" w:rsidRPr="000156AB" w:rsidRDefault="000156AB" w:rsidP="00E843A2">
      <w:pPr>
        <w:pStyle w:val="Prrafodelista"/>
        <w:spacing w:after="0" w:line="240" w:lineRule="auto"/>
        <w:mirrorIndents/>
        <w:rPr>
          <w:rFonts w:ascii="Arial Narrow" w:hAnsi="Arial Narrow"/>
          <w:color w:val="000000"/>
          <w:spacing w:val="-3"/>
          <w:sz w:val="20"/>
          <w:szCs w:val="20"/>
        </w:rPr>
      </w:pPr>
    </w:p>
    <w:p w14:paraId="3F724D8E" w14:textId="2BA6F926" w:rsidR="00CC08FA" w:rsidRPr="00663D28" w:rsidRDefault="00100983" w:rsidP="0067691D">
      <w:pPr>
        <w:pStyle w:val="Prrafodelista"/>
        <w:numPr>
          <w:ilvl w:val="1"/>
          <w:numId w:val="51"/>
        </w:numPr>
        <w:spacing w:after="0" w:line="240" w:lineRule="auto"/>
        <w:ind w:left="0" w:firstLine="0"/>
        <w:mirrorIndents/>
        <w:jc w:val="both"/>
        <w:rPr>
          <w:rFonts w:ascii="Arial Narrow" w:hAnsi="Arial Narrow"/>
          <w:sz w:val="20"/>
          <w:lang w:val="es-ES"/>
        </w:rPr>
      </w:pPr>
      <w:r w:rsidRPr="00663D28">
        <w:rPr>
          <w:rFonts w:ascii="Arial Narrow" w:hAnsi="Arial Narrow"/>
          <w:color w:val="000000"/>
          <w:spacing w:val="-3"/>
          <w:sz w:val="20"/>
          <w:szCs w:val="20"/>
        </w:rPr>
        <w:t>ENRESUR se esforzará por mantener un calado</w:t>
      </w:r>
      <w:r w:rsidR="00370397" w:rsidRPr="00663D28">
        <w:rPr>
          <w:rFonts w:ascii="Arial Narrow" w:hAnsi="Arial Narrow"/>
          <w:color w:val="000000"/>
          <w:spacing w:val="-3"/>
          <w:sz w:val="20"/>
          <w:szCs w:val="20"/>
        </w:rPr>
        <w:t xml:space="preserve"> </w:t>
      </w:r>
      <w:r w:rsidRPr="00663D28">
        <w:rPr>
          <w:rFonts w:ascii="Arial Narrow" w:hAnsi="Arial Narrow"/>
          <w:color w:val="000000"/>
          <w:spacing w:val="-3"/>
          <w:sz w:val="20"/>
          <w:szCs w:val="20"/>
        </w:rPr>
        <w:t xml:space="preserve">de navegación de 34' pies de agua dulce con marea cero en las proximidades inmediatas y en el atraque para buques oceánicos. Además, ENRESUR </w:t>
      </w:r>
      <w:r w:rsidR="005106E6" w:rsidRPr="00663D28">
        <w:rPr>
          <w:rFonts w:ascii="Arial Narrow" w:hAnsi="Arial Narrow"/>
          <w:color w:val="000000"/>
          <w:spacing w:val="-3"/>
          <w:sz w:val="20"/>
          <w:szCs w:val="20"/>
        </w:rPr>
        <w:t xml:space="preserve">se esforzará por </w:t>
      </w:r>
      <w:r w:rsidRPr="00663D28">
        <w:rPr>
          <w:rFonts w:ascii="Arial Narrow" w:hAnsi="Arial Narrow"/>
          <w:color w:val="000000"/>
          <w:spacing w:val="-3"/>
          <w:sz w:val="20"/>
          <w:szCs w:val="20"/>
        </w:rPr>
        <w:t>garantizar</w:t>
      </w:r>
      <w:r w:rsidRPr="00F42002">
        <w:rPr>
          <w:rFonts w:ascii="Arial Narrow" w:hAnsi="Arial Narrow"/>
          <w:spacing w:val="-3"/>
          <w:sz w:val="20"/>
          <w:szCs w:val="20"/>
        </w:rPr>
        <w:t xml:space="preserve"> </w:t>
      </w:r>
      <w:r w:rsidRPr="00663D28">
        <w:rPr>
          <w:rFonts w:ascii="Arial Narrow" w:hAnsi="Arial Narrow"/>
          <w:color w:val="000000"/>
          <w:spacing w:val="-3"/>
          <w:sz w:val="20"/>
          <w:szCs w:val="20"/>
        </w:rPr>
        <w:t>que la Instalación cuente con equipos suficientes para permitir que las barcazas debidamente equipadas y tripuladas puedan amarrar y desplazarse junto a su muelle respectivo.</w:t>
      </w:r>
      <w:r w:rsidR="00663D28">
        <w:rPr>
          <w:rFonts w:ascii="Arial Narrow" w:hAnsi="Arial Narrow"/>
          <w:color w:val="000000"/>
          <w:spacing w:val="-3"/>
          <w:sz w:val="20"/>
          <w:szCs w:val="20"/>
        </w:rPr>
        <w:t xml:space="preserve"> </w:t>
      </w:r>
      <w:r w:rsidR="00663D28" w:rsidRPr="00663D28">
        <w:rPr>
          <w:rFonts w:ascii="Arial Narrow" w:hAnsi="Arial Narrow"/>
          <w:color w:val="000000"/>
          <w:spacing w:val="-3"/>
          <w:sz w:val="20"/>
          <w:szCs w:val="20"/>
        </w:rPr>
        <w:t>Los esfuerzos deberán estar debidamente respaldados por documentaciones fehacientes.</w:t>
      </w:r>
      <w:r w:rsidR="00071568" w:rsidRPr="00663D28">
        <w:rPr>
          <w:rFonts w:ascii="Arial Narrow" w:hAnsi="Arial Narrow"/>
          <w:color w:val="000000"/>
          <w:spacing w:val="-3"/>
          <w:sz w:val="20"/>
          <w:szCs w:val="20"/>
        </w:rPr>
        <w:t xml:space="preserve"> </w:t>
      </w:r>
    </w:p>
    <w:p w14:paraId="6895F450" w14:textId="77777777" w:rsidR="00663D28" w:rsidRPr="00663D28" w:rsidRDefault="00663D28" w:rsidP="00663D28">
      <w:pPr>
        <w:pStyle w:val="Prrafodelista"/>
        <w:rPr>
          <w:rFonts w:ascii="Arial Narrow" w:hAnsi="Arial Narrow"/>
          <w:sz w:val="20"/>
          <w:lang w:val="es-ES"/>
        </w:rPr>
      </w:pPr>
    </w:p>
    <w:p w14:paraId="6EAB5F42" w14:textId="461230DA" w:rsidR="00CC08FA" w:rsidRPr="00663D28" w:rsidRDefault="001303B8" w:rsidP="00663D28">
      <w:pPr>
        <w:pStyle w:val="Prrafodelista"/>
        <w:numPr>
          <w:ilvl w:val="1"/>
          <w:numId w:val="51"/>
        </w:numPr>
        <w:spacing w:after="0" w:line="240" w:lineRule="auto"/>
        <w:ind w:left="0" w:firstLine="0"/>
        <w:mirrorIndents/>
        <w:jc w:val="both"/>
        <w:rPr>
          <w:rFonts w:ascii="Arial Narrow" w:hAnsi="Arial Narrow"/>
          <w:sz w:val="20"/>
          <w:lang w:val="es-ES"/>
        </w:rPr>
      </w:pPr>
      <w:r w:rsidRPr="00663D28">
        <w:rPr>
          <w:rFonts w:ascii="Arial Narrow" w:hAnsi="Arial Narrow"/>
          <w:sz w:val="20"/>
          <w:szCs w:val="20"/>
          <w:lang w:val="es-ES"/>
        </w:rPr>
        <w:t>Ritmo</w:t>
      </w:r>
      <w:r w:rsidR="000A7C20" w:rsidRPr="00663D28">
        <w:rPr>
          <w:rFonts w:ascii="Arial Narrow" w:hAnsi="Arial Narrow"/>
          <w:sz w:val="20"/>
          <w:szCs w:val="20"/>
          <w:lang w:val="es-ES"/>
        </w:rPr>
        <w:t xml:space="preserve"> </w:t>
      </w:r>
      <w:r w:rsidRPr="00663D28">
        <w:rPr>
          <w:rFonts w:ascii="Arial Narrow" w:hAnsi="Arial Narrow"/>
          <w:sz w:val="20"/>
          <w:szCs w:val="20"/>
          <w:lang w:val="es-ES"/>
        </w:rPr>
        <w:t>de carga/descarga</w:t>
      </w:r>
    </w:p>
    <w:p w14:paraId="546A1BC5" w14:textId="77777777" w:rsidR="00663D28" w:rsidRPr="00663D28" w:rsidRDefault="00663D28" w:rsidP="00663D28">
      <w:pPr>
        <w:pStyle w:val="Prrafodelista"/>
        <w:rPr>
          <w:rFonts w:ascii="Arial Narrow" w:hAnsi="Arial Narrow"/>
          <w:sz w:val="20"/>
          <w:lang w:val="es-ES"/>
        </w:rPr>
      </w:pPr>
    </w:p>
    <w:p w14:paraId="4F579C8C" w14:textId="3C3669F6" w:rsidR="008B039E" w:rsidRDefault="008B039E" w:rsidP="00D23E5A">
      <w:pPr>
        <w:pStyle w:val="Prrafodelista"/>
        <w:spacing w:after="0" w:line="240" w:lineRule="auto"/>
        <w:ind w:left="360"/>
        <w:mirrorIndents/>
        <w:jc w:val="both"/>
        <w:rPr>
          <w:rFonts w:ascii="Arial Narrow" w:hAnsi="Arial Narrow"/>
          <w:sz w:val="20"/>
          <w:szCs w:val="20"/>
          <w:lang w:val="es-ES"/>
        </w:rPr>
      </w:pPr>
      <w:r>
        <w:rPr>
          <w:rFonts w:ascii="Arial Narrow" w:hAnsi="Arial Narrow"/>
          <w:sz w:val="20"/>
          <w:szCs w:val="20"/>
          <w:lang w:val="es-ES"/>
        </w:rPr>
        <w:t>Buque a barcaza: 500m3/</w:t>
      </w:r>
      <w:proofErr w:type="spellStart"/>
      <w:r>
        <w:rPr>
          <w:rFonts w:ascii="Arial Narrow" w:hAnsi="Arial Narrow"/>
          <w:sz w:val="20"/>
          <w:szCs w:val="20"/>
          <w:lang w:val="es-ES"/>
        </w:rPr>
        <w:t>hr</w:t>
      </w:r>
      <w:proofErr w:type="spellEnd"/>
      <w:r>
        <w:rPr>
          <w:rFonts w:ascii="Arial Narrow" w:hAnsi="Arial Narrow"/>
          <w:sz w:val="20"/>
          <w:szCs w:val="20"/>
          <w:lang w:val="es-ES"/>
        </w:rPr>
        <w:t xml:space="preserve">/barcaza </w:t>
      </w:r>
    </w:p>
    <w:p w14:paraId="5C6307BB" w14:textId="1B62BFF5" w:rsidR="008B039E" w:rsidRPr="00D23E5A" w:rsidRDefault="008B039E" w:rsidP="00D23E5A">
      <w:pPr>
        <w:pStyle w:val="Prrafodelista"/>
        <w:spacing w:after="0" w:line="240" w:lineRule="auto"/>
        <w:ind w:left="360"/>
        <w:mirrorIndents/>
        <w:jc w:val="both"/>
        <w:rPr>
          <w:rFonts w:ascii="Arial Narrow" w:hAnsi="Arial Narrow"/>
          <w:sz w:val="20"/>
          <w:szCs w:val="20"/>
          <w:lang w:val="es-ES"/>
        </w:rPr>
      </w:pPr>
      <w:r>
        <w:rPr>
          <w:rFonts w:ascii="Arial Narrow" w:hAnsi="Arial Narrow"/>
          <w:sz w:val="20"/>
          <w:szCs w:val="20"/>
          <w:lang w:val="es-ES"/>
        </w:rPr>
        <w:t>Buque a tanque: 1,200m3/</w:t>
      </w:r>
      <w:proofErr w:type="spellStart"/>
      <w:r>
        <w:rPr>
          <w:rFonts w:ascii="Arial Narrow" w:hAnsi="Arial Narrow"/>
          <w:sz w:val="20"/>
          <w:szCs w:val="20"/>
          <w:lang w:val="es-ES"/>
        </w:rPr>
        <w:t>hr</w:t>
      </w:r>
      <w:proofErr w:type="spellEnd"/>
    </w:p>
    <w:p w14:paraId="6B0F3ED9" w14:textId="1B6E2515" w:rsidR="00722E6C" w:rsidRPr="009D1A69" w:rsidRDefault="000A7C20" w:rsidP="008B039E">
      <w:pPr>
        <w:pStyle w:val="Prrafodelista"/>
        <w:spacing w:after="0" w:line="240" w:lineRule="auto"/>
        <w:ind w:left="1080"/>
        <w:mirrorIndents/>
        <w:jc w:val="both"/>
        <w:rPr>
          <w:rFonts w:ascii="Arial Narrow" w:hAnsi="Arial Narrow"/>
          <w:sz w:val="20"/>
          <w:szCs w:val="20"/>
          <w:lang w:val="es-ES"/>
        </w:rPr>
      </w:pPr>
      <w:r>
        <w:rPr>
          <w:rFonts w:ascii="Arial Narrow" w:hAnsi="Arial Narrow"/>
          <w:sz w:val="20"/>
          <w:szCs w:val="20"/>
          <w:lang w:val="es-ES"/>
        </w:rPr>
        <w:t xml:space="preserve">De </w:t>
      </w:r>
      <w:r w:rsidR="00722E6C" w:rsidRPr="00722E6C">
        <w:rPr>
          <w:rFonts w:ascii="Arial Narrow" w:hAnsi="Arial Narrow"/>
          <w:sz w:val="20"/>
          <w:szCs w:val="20"/>
          <w:lang w:val="es-ES"/>
        </w:rPr>
        <w:t>Tanque a barcaza: 500m3/</w:t>
      </w:r>
      <w:proofErr w:type="spellStart"/>
      <w:r w:rsidR="00722E6C" w:rsidRPr="00722E6C">
        <w:rPr>
          <w:rFonts w:ascii="Arial Narrow" w:hAnsi="Arial Narrow"/>
          <w:sz w:val="20"/>
          <w:szCs w:val="20"/>
          <w:lang w:val="es-ES"/>
        </w:rPr>
        <w:t>h</w:t>
      </w:r>
      <w:r w:rsidR="00722E6C">
        <w:rPr>
          <w:rFonts w:ascii="Arial Narrow" w:hAnsi="Arial Narrow"/>
          <w:sz w:val="20"/>
          <w:szCs w:val="20"/>
          <w:lang w:val="es-ES"/>
        </w:rPr>
        <w:t>r</w:t>
      </w:r>
      <w:proofErr w:type="spellEnd"/>
      <w:r w:rsidR="00722E6C">
        <w:rPr>
          <w:rFonts w:ascii="Arial Narrow" w:hAnsi="Arial Narrow"/>
          <w:sz w:val="20"/>
          <w:szCs w:val="20"/>
          <w:lang w:val="es-ES"/>
        </w:rPr>
        <w:t>/barcaza</w:t>
      </w:r>
    </w:p>
    <w:p w14:paraId="32AC5E91" w14:textId="269DA674" w:rsidR="000A7C20" w:rsidRPr="00BF090C" w:rsidRDefault="000A7C20" w:rsidP="00BF090C">
      <w:pPr>
        <w:spacing w:after="0" w:line="240" w:lineRule="auto"/>
        <w:mirrorIndents/>
        <w:jc w:val="both"/>
        <w:rPr>
          <w:rFonts w:ascii="Arial Narrow" w:hAnsi="Arial Narrow"/>
          <w:sz w:val="20"/>
          <w:lang w:val="es-ES"/>
        </w:rPr>
      </w:pPr>
    </w:p>
    <w:p w14:paraId="32337748" w14:textId="7A4519EF" w:rsidR="000A7C20" w:rsidRDefault="00567068" w:rsidP="004316E0">
      <w:pPr>
        <w:spacing w:after="0" w:line="240" w:lineRule="auto"/>
        <w:mirrorIndents/>
        <w:jc w:val="both"/>
        <w:rPr>
          <w:rFonts w:ascii="Arial Narrow" w:hAnsi="Arial Narrow"/>
          <w:sz w:val="20"/>
          <w:szCs w:val="20"/>
          <w:lang w:val="es-ES"/>
        </w:rPr>
      </w:pPr>
      <w:r w:rsidRPr="00BF090C">
        <w:rPr>
          <w:rFonts w:ascii="Arial Narrow" w:hAnsi="Arial Narrow"/>
          <w:sz w:val="20"/>
          <w:lang w:val="es-ES"/>
        </w:rPr>
        <w:t xml:space="preserve">Los </w:t>
      </w:r>
      <w:r>
        <w:rPr>
          <w:rFonts w:ascii="Arial Narrow" w:hAnsi="Arial Narrow"/>
          <w:sz w:val="20"/>
          <w:szCs w:val="20"/>
          <w:lang w:val="es-ES"/>
        </w:rPr>
        <w:t xml:space="preserve">ritmos </w:t>
      </w:r>
      <w:r w:rsidR="004316E0">
        <w:rPr>
          <w:rFonts w:ascii="Arial Narrow" w:hAnsi="Arial Narrow"/>
          <w:sz w:val="20"/>
          <w:szCs w:val="20"/>
          <w:lang w:val="es-ES"/>
        </w:rPr>
        <w:t>señalados</w:t>
      </w:r>
      <w:r w:rsidR="003C1F37">
        <w:rPr>
          <w:rFonts w:ascii="Arial Narrow" w:hAnsi="Arial Narrow"/>
          <w:sz w:val="20"/>
          <w:szCs w:val="20"/>
          <w:lang w:val="es-ES"/>
        </w:rPr>
        <w:t xml:space="preserve"> </w:t>
      </w:r>
      <w:r>
        <w:rPr>
          <w:rFonts w:ascii="Arial Narrow" w:hAnsi="Arial Narrow"/>
          <w:sz w:val="20"/>
          <w:szCs w:val="20"/>
          <w:lang w:val="es-ES"/>
        </w:rPr>
        <w:t xml:space="preserve">anteriormente </w:t>
      </w:r>
      <w:r w:rsidR="00B74F99">
        <w:rPr>
          <w:rFonts w:ascii="Arial Narrow" w:hAnsi="Arial Narrow"/>
          <w:sz w:val="20"/>
          <w:szCs w:val="20"/>
          <w:lang w:val="es-ES"/>
        </w:rPr>
        <w:t>son indicativos</w:t>
      </w:r>
      <w:r w:rsidR="000A7C20">
        <w:rPr>
          <w:rFonts w:ascii="Arial Narrow" w:hAnsi="Arial Narrow"/>
          <w:sz w:val="20"/>
          <w:szCs w:val="20"/>
          <w:lang w:val="es-ES"/>
        </w:rPr>
        <w:t>, sin garantía alguna de cumplimiento</w:t>
      </w:r>
      <w:r w:rsidR="004316E0">
        <w:rPr>
          <w:rFonts w:ascii="Arial Narrow" w:hAnsi="Arial Narrow"/>
          <w:sz w:val="20"/>
          <w:szCs w:val="20"/>
          <w:lang w:val="es-ES"/>
        </w:rPr>
        <w:t xml:space="preserve">. Sin perjuicio de lo anterior, las partes entiende que en los ritmos antes señalados pueden incidir otros factores, como la capacidad de recepción de las barcazas, de bombeo del buque, y circunstancias fuera del control de ENRESUR, entre otros. </w:t>
      </w:r>
    </w:p>
    <w:p w14:paraId="29566276" w14:textId="77777777" w:rsidR="00F4320D" w:rsidRDefault="00F4320D" w:rsidP="00266C7D">
      <w:pPr>
        <w:spacing w:after="0" w:line="240" w:lineRule="auto"/>
        <w:mirrorIndents/>
        <w:jc w:val="both"/>
        <w:rPr>
          <w:rFonts w:ascii="Arial Narrow" w:hAnsi="Arial Narrow"/>
          <w:sz w:val="20"/>
          <w:szCs w:val="20"/>
          <w:lang w:val="es-ES"/>
        </w:rPr>
      </w:pPr>
    </w:p>
    <w:p w14:paraId="20244B3B" w14:textId="20AE0D80" w:rsidR="00B15E30" w:rsidRPr="00F42002" w:rsidRDefault="00F0540F" w:rsidP="005C6CB3">
      <w:pPr>
        <w:pStyle w:val="Prrafodelista"/>
        <w:numPr>
          <w:ilvl w:val="1"/>
          <w:numId w:val="51"/>
        </w:numPr>
        <w:spacing w:after="0" w:line="240" w:lineRule="auto"/>
        <w:ind w:left="0" w:firstLine="0"/>
        <w:mirrorIndents/>
        <w:jc w:val="both"/>
        <w:rPr>
          <w:rFonts w:ascii="Arial Narrow" w:hAnsi="Arial Narrow"/>
          <w:sz w:val="20"/>
          <w:szCs w:val="20"/>
          <w:lang w:val="es-ES"/>
        </w:rPr>
      </w:pPr>
      <w:r w:rsidRPr="005C6CB3">
        <w:rPr>
          <w:rFonts w:ascii="Arial Narrow" w:hAnsi="Arial Narrow"/>
          <w:sz w:val="20"/>
          <w:szCs w:val="20"/>
          <w:lang w:val="es-ES"/>
        </w:rPr>
        <w:t>PETROPAR</w:t>
      </w:r>
      <w:r w:rsidRPr="005C6CB3">
        <w:rPr>
          <w:rFonts w:ascii="Arial Narrow" w:hAnsi="Arial Narrow"/>
          <w:sz w:val="20"/>
          <w:szCs w:val="20"/>
          <w:lang w:val="es-AR"/>
        </w:rPr>
        <w:t xml:space="preserve"> se compromete y acuerda expresamente </w:t>
      </w:r>
      <w:proofErr w:type="gramStart"/>
      <w:r w:rsidRPr="005C6CB3">
        <w:rPr>
          <w:rFonts w:ascii="Arial Narrow" w:hAnsi="Arial Narrow"/>
          <w:sz w:val="20"/>
          <w:szCs w:val="20"/>
          <w:lang w:val="es-AR"/>
        </w:rPr>
        <w:t>que</w:t>
      </w:r>
      <w:proofErr w:type="gramEnd"/>
      <w:r w:rsidR="00F42002">
        <w:rPr>
          <w:rFonts w:ascii="Arial Narrow" w:hAnsi="Arial Narrow"/>
          <w:sz w:val="20"/>
          <w:szCs w:val="20"/>
          <w:lang w:val="es-AR"/>
        </w:rPr>
        <w:t xml:space="preserve"> durante la prestación de los Servicios,</w:t>
      </w:r>
      <w:r w:rsidRPr="005C6CB3">
        <w:rPr>
          <w:rFonts w:ascii="Arial Narrow" w:hAnsi="Arial Narrow"/>
          <w:sz w:val="20"/>
          <w:szCs w:val="20"/>
          <w:lang w:val="es-AR"/>
        </w:rPr>
        <w:t xml:space="preserve"> el buque oceánico y todas las barcazas designadas partirán de la Instalación en un plazo máximo de </w:t>
      </w:r>
      <w:r w:rsidR="00850AF1" w:rsidRPr="005C6CB3">
        <w:rPr>
          <w:rFonts w:ascii="Arial Narrow" w:hAnsi="Arial Narrow"/>
          <w:sz w:val="20"/>
          <w:szCs w:val="20"/>
          <w:lang w:val="es-AR"/>
        </w:rPr>
        <w:t xml:space="preserve">48 </w:t>
      </w:r>
      <w:r w:rsidRPr="005C6CB3">
        <w:rPr>
          <w:rFonts w:ascii="Arial Narrow" w:hAnsi="Arial Narrow"/>
          <w:sz w:val="20"/>
          <w:szCs w:val="20"/>
          <w:lang w:val="es-AR"/>
        </w:rPr>
        <w:t>horas, que comenzará a contar a partir del inicio de la maniobra de atraque del buque oceánico</w:t>
      </w:r>
      <w:r w:rsidR="00A61804">
        <w:rPr>
          <w:rFonts w:ascii="Arial Narrow" w:hAnsi="Arial Narrow"/>
          <w:sz w:val="20"/>
          <w:szCs w:val="20"/>
          <w:lang w:val="es-AR"/>
        </w:rPr>
        <w:t xml:space="preserve"> en el muelle de la Instalación</w:t>
      </w:r>
      <w:r w:rsidRPr="005C6CB3">
        <w:rPr>
          <w:rFonts w:ascii="Arial Narrow" w:hAnsi="Arial Narrow"/>
          <w:sz w:val="20"/>
          <w:szCs w:val="20"/>
          <w:lang w:val="es-AR"/>
        </w:rPr>
        <w:t xml:space="preserve"> con el fin de comenzar la </w:t>
      </w:r>
      <w:r w:rsidR="00803D40" w:rsidRPr="005C6CB3">
        <w:rPr>
          <w:rFonts w:ascii="Arial Narrow" w:hAnsi="Arial Narrow"/>
          <w:sz w:val="20"/>
          <w:szCs w:val="20"/>
          <w:lang w:val="es-AR"/>
        </w:rPr>
        <w:t>o</w:t>
      </w:r>
      <w:r w:rsidRPr="005C6CB3">
        <w:rPr>
          <w:rFonts w:ascii="Arial Narrow" w:hAnsi="Arial Narrow"/>
          <w:sz w:val="20"/>
          <w:szCs w:val="20"/>
          <w:lang w:val="es-AR"/>
        </w:rPr>
        <w:t xml:space="preserve">peración de </w:t>
      </w:r>
      <w:r w:rsidR="00F42002">
        <w:rPr>
          <w:rFonts w:ascii="Arial Narrow" w:hAnsi="Arial Narrow"/>
          <w:sz w:val="20"/>
          <w:szCs w:val="20"/>
          <w:lang w:val="es-AR"/>
        </w:rPr>
        <w:t xml:space="preserve">transbordo </w:t>
      </w:r>
      <w:r w:rsidR="00137996">
        <w:rPr>
          <w:rFonts w:ascii="Arial Narrow" w:hAnsi="Arial Narrow"/>
          <w:sz w:val="20"/>
          <w:szCs w:val="20"/>
          <w:lang w:val="es-AR"/>
        </w:rPr>
        <w:t>(desde que la primera línea de amarre del buque se encuentre asegurada en el muelle)</w:t>
      </w:r>
      <w:r w:rsidRPr="005C6CB3">
        <w:rPr>
          <w:rFonts w:ascii="Arial Narrow" w:hAnsi="Arial Narrow"/>
          <w:sz w:val="20"/>
          <w:szCs w:val="20"/>
          <w:lang w:val="es-AR"/>
        </w:rPr>
        <w:t xml:space="preserve">. En caso de que se excedan las </w:t>
      </w:r>
      <w:r w:rsidR="00F6741F" w:rsidRPr="005C6CB3">
        <w:rPr>
          <w:rFonts w:ascii="Arial Narrow" w:hAnsi="Arial Narrow"/>
          <w:sz w:val="20"/>
          <w:szCs w:val="20"/>
          <w:lang w:val="es-AR"/>
        </w:rPr>
        <w:t xml:space="preserve">48 </w:t>
      </w:r>
      <w:r w:rsidRPr="005C6CB3">
        <w:rPr>
          <w:rFonts w:ascii="Arial Narrow" w:hAnsi="Arial Narrow"/>
          <w:sz w:val="20"/>
          <w:szCs w:val="20"/>
          <w:lang w:val="es-AR"/>
        </w:rPr>
        <w:t xml:space="preserve">horas, con excepción de los retrasos atribuibles únicamente a ENRESUR, PETROPAR será responsable de pagar </w:t>
      </w:r>
      <w:r w:rsidR="009C22AD" w:rsidRPr="005C6CB3">
        <w:rPr>
          <w:rFonts w:ascii="Arial Narrow" w:hAnsi="Arial Narrow"/>
          <w:sz w:val="20"/>
          <w:szCs w:val="20"/>
          <w:lang w:val="es-AR"/>
        </w:rPr>
        <w:t>$0.2</w:t>
      </w:r>
      <w:r w:rsidR="00C41249" w:rsidRPr="005C6CB3">
        <w:rPr>
          <w:rFonts w:ascii="Arial Narrow" w:hAnsi="Arial Narrow"/>
          <w:sz w:val="20"/>
          <w:szCs w:val="20"/>
          <w:lang w:val="es-AR"/>
        </w:rPr>
        <w:t>5/tonelaje neto del buque</w:t>
      </w:r>
      <w:r w:rsidRPr="005C6CB3">
        <w:rPr>
          <w:rFonts w:ascii="Arial Narrow" w:hAnsi="Arial Narrow"/>
          <w:sz w:val="20"/>
          <w:szCs w:val="20"/>
          <w:lang w:val="es-AR"/>
        </w:rPr>
        <w:t xml:space="preserve"> por hora o </w:t>
      </w:r>
      <w:proofErr w:type="spellStart"/>
      <w:r w:rsidR="001D297C" w:rsidRPr="005C6CB3">
        <w:rPr>
          <w:rFonts w:ascii="Arial Narrow" w:hAnsi="Arial Narrow"/>
          <w:sz w:val="20"/>
          <w:szCs w:val="20"/>
          <w:lang w:val="es-AR"/>
        </w:rPr>
        <w:t>pro-rata</w:t>
      </w:r>
      <w:proofErr w:type="spellEnd"/>
      <w:r w:rsidR="001D297C" w:rsidRPr="005C6CB3">
        <w:rPr>
          <w:rFonts w:ascii="Arial Narrow" w:hAnsi="Arial Narrow"/>
          <w:sz w:val="20"/>
          <w:szCs w:val="20"/>
          <w:lang w:val="es-AR"/>
        </w:rPr>
        <w:t xml:space="preserve"> </w:t>
      </w:r>
      <w:r w:rsidRPr="005C6CB3">
        <w:rPr>
          <w:rFonts w:ascii="Arial Narrow" w:hAnsi="Arial Narrow"/>
          <w:sz w:val="20"/>
          <w:szCs w:val="20"/>
          <w:lang w:val="es-AR"/>
        </w:rPr>
        <w:t>de la misma hasta que el buque oceánico y todas las barcazas designadas salgan efectivamente de la Instalación</w:t>
      </w:r>
      <w:r w:rsidR="00D4692E" w:rsidRPr="005C6CB3">
        <w:rPr>
          <w:rFonts w:ascii="Arial Narrow" w:hAnsi="Arial Narrow"/>
          <w:sz w:val="20"/>
          <w:szCs w:val="20"/>
          <w:lang w:val="es-AR"/>
        </w:rPr>
        <w:t>. Dicha suma será facturada conforme lo establecido en la cláusula 8.6 del CONTRATO.</w:t>
      </w:r>
      <w:r w:rsidR="00EE1F1F" w:rsidRPr="005C6CB3">
        <w:rPr>
          <w:rFonts w:ascii="Arial Narrow" w:hAnsi="Arial Narrow"/>
          <w:sz w:val="20"/>
          <w:szCs w:val="20"/>
          <w:lang w:val="es-AR"/>
        </w:rPr>
        <w:t xml:space="preserve"> </w:t>
      </w:r>
    </w:p>
    <w:p w14:paraId="7AC16D7A" w14:textId="77777777" w:rsidR="00D23E5A" w:rsidRPr="005C6CB3" w:rsidRDefault="00D23E5A" w:rsidP="005C6CB3">
      <w:pPr>
        <w:pStyle w:val="Prrafodelista"/>
        <w:spacing w:after="0" w:line="240" w:lineRule="auto"/>
        <w:ind w:left="0"/>
        <w:mirrorIndents/>
        <w:jc w:val="both"/>
        <w:rPr>
          <w:rFonts w:ascii="Arial Narrow" w:hAnsi="Arial Narrow"/>
          <w:sz w:val="20"/>
          <w:szCs w:val="20"/>
          <w:lang w:val="es-ES"/>
        </w:rPr>
      </w:pPr>
    </w:p>
    <w:p w14:paraId="6B7FB30A" w14:textId="77777777" w:rsidR="00F668F8" w:rsidRDefault="00F668F8" w:rsidP="00F668F8">
      <w:pPr>
        <w:pStyle w:val="Prrafodelista"/>
        <w:spacing w:after="0" w:line="240" w:lineRule="auto"/>
        <w:ind w:left="0"/>
        <w:mirrorIndents/>
        <w:jc w:val="both"/>
        <w:rPr>
          <w:rFonts w:ascii="Arial Narrow" w:hAnsi="Arial Narrow" w:cs="Arial"/>
          <w:sz w:val="20"/>
          <w:szCs w:val="20"/>
          <w:lang w:val="es-AR"/>
        </w:rPr>
      </w:pPr>
    </w:p>
    <w:p w14:paraId="0F351654" w14:textId="0B6EC082" w:rsidR="00D23E5A" w:rsidRPr="004D00BA" w:rsidRDefault="00F668F8" w:rsidP="00F668F8">
      <w:pPr>
        <w:pStyle w:val="Prrafodelista"/>
        <w:spacing w:after="0" w:line="240" w:lineRule="auto"/>
        <w:ind w:left="0"/>
        <w:mirrorIndents/>
        <w:jc w:val="both"/>
        <w:rPr>
          <w:rFonts w:ascii="Arial Narrow" w:hAnsi="Arial Narrow"/>
          <w:sz w:val="20"/>
          <w:szCs w:val="20"/>
          <w:lang w:val="es-ES"/>
        </w:rPr>
      </w:pPr>
      <w:r>
        <w:rPr>
          <w:rFonts w:ascii="Arial Narrow" w:hAnsi="Arial Narrow" w:cs="Arial"/>
          <w:sz w:val="20"/>
          <w:szCs w:val="20"/>
          <w:lang w:val="es-AR"/>
        </w:rPr>
        <w:t xml:space="preserve">12.9 </w:t>
      </w:r>
      <w:r>
        <w:rPr>
          <w:rFonts w:ascii="Arial Narrow" w:hAnsi="Arial Narrow" w:cs="Arial"/>
          <w:sz w:val="20"/>
          <w:szCs w:val="20"/>
          <w:lang w:val="es-AR"/>
        </w:rPr>
        <w:tab/>
      </w:r>
      <w:r w:rsidR="00D23E5A" w:rsidRPr="004D00BA">
        <w:rPr>
          <w:rFonts w:ascii="Arial Narrow" w:hAnsi="Arial Narrow" w:cs="Arial"/>
          <w:sz w:val="20"/>
          <w:szCs w:val="20"/>
          <w:lang w:val="es-AR"/>
        </w:rPr>
        <w:t>E</w:t>
      </w:r>
      <w:r w:rsidR="00D23E5A" w:rsidRPr="004D00BA">
        <w:rPr>
          <w:rFonts w:ascii="Arial Narrow" w:hAnsi="Arial Narrow" w:cs="Arial"/>
          <w:sz w:val="20"/>
          <w:szCs w:val="20"/>
        </w:rPr>
        <w:t xml:space="preserve">l alcance de los Servicios no incluye la provisión de equipo </w:t>
      </w:r>
      <w:r w:rsidR="004D00BA">
        <w:rPr>
          <w:rFonts w:ascii="Arial Narrow" w:hAnsi="Arial Narrow" w:cs="Arial"/>
          <w:sz w:val="20"/>
          <w:szCs w:val="20"/>
        </w:rPr>
        <w:t xml:space="preserve">alguno </w:t>
      </w:r>
      <w:r w:rsidR="00D23E5A" w:rsidRPr="004D00BA">
        <w:rPr>
          <w:rFonts w:ascii="Arial Narrow" w:hAnsi="Arial Narrow" w:cs="Arial"/>
          <w:sz w:val="20"/>
          <w:szCs w:val="20"/>
        </w:rPr>
        <w:t xml:space="preserve">para </w:t>
      </w:r>
      <w:r w:rsidR="00D23E5A" w:rsidRPr="00D23E5A">
        <w:rPr>
          <w:rFonts w:ascii="Arial Narrow" w:hAnsi="Arial Narrow" w:cs="Arial"/>
          <w:sz w:val="20"/>
          <w:szCs w:val="20"/>
        </w:rPr>
        <w:t xml:space="preserve">los trasbordos </w:t>
      </w:r>
      <w:r w:rsidR="00D23E5A" w:rsidRPr="00D23E5A">
        <w:rPr>
          <w:rFonts w:ascii="Arial Narrow" w:hAnsi="Arial Narrow" w:cs="Arial"/>
          <w:sz w:val="20"/>
          <w:szCs w:val="20"/>
          <w:lang w:val="es-AR"/>
        </w:rPr>
        <w:t xml:space="preserve">directos desde buques oceánicos a barcazas, </w:t>
      </w:r>
      <w:r w:rsidR="00D23E5A" w:rsidRPr="00B335B4">
        <w:rPr>
          <w:rFonts w:ascii="Arial Narrow" w:hAnsi="Arial Narrow" w:cs="Arial"/>
          <w:sz w:val="20"/>
          <w:szCs w:val="20"/>
        </w:rPr>
        <w:t>el cual se efectuará bajo exclusiva responsabilidad, riesgo y cargo de PETROPAR.</w:t>
      </w:r>
    </w:p>
    <w:p w14:paraId="7D36F672" w14:textId="49FE22D9" w:rsidR="000A7C20" w:rsidRPr="00BF090C" w:rsidRDefault="000A7C20" w:rsidP="00BF090C">
      <w:pPr>
        <w:pStyle w:val="Prrafodelista"/>
        <w:spacing w:after="0" w:line="240" w:lineRule="auto"/>
        <w:ind w:left="0"/>
        <w:mirrorIndents/>
        <w:jc w:val="both"/>
        <w:rPr>
          <w:rFonts w:ascii="Arial Narrow" w:hAnsi="Arial Narrow"/>
          <w:sz w:val="20"/>
          <w:lang w:val="es-ES"/>
        </w:rPr>
      </w:pPr>
    </w:p>
    <w:p w14:paraId="4D38C41F" w14:textId="2D9CFD5F" w:rsidR="002946A8" w:rsidRPr="002946A8" w:rsidRDefault="002946A8" w:rsidP="00BF090C">
      <w:pPr>
        <w:pStyle w:val="Prrafodelista"/>
        <w:numPr>
          <w:ilvl w:val="0"/>
          <w:numId w:val="79"/>
        </w:numPr>
        <w:spacing w:after="0" w:line="240" w:lineRule="auto"/>
        <w:mirrorIndents/>
        <w:jc w:val="both"/>
        <w:rPr>
          <w:rFonts w:ascii="Arial Narrow" w:hAnsi="Arial Narrow"/>
          <w:b/>
          <w:sz w:val="20"/>
          <w:szCs w:val="20"/>
          <w:lang w:val="es-ES"/>
        </w:rPr>
      </w:pPr>
      <w:r>
        <w:rPr>
          <w:rFonts w:ascii="Arial Narrow" w:hAnsi="Arial Narrow"/>
          <w:b/>
          <w:sz w:val="20"/>
          <w:szCs w:val="20"/>
          <w:lang w:val="es-ES"/>
        </w:rPr>
        <w:t>BUQUE</w:t>
      </w:r>
    </w:p>
    <w:p w14:paraId="682D60CE" w14:textId="77777777" w:rsidR="002946A8" w:rsidRPr="00BF090C" w:rsidRDefault="002946A8" w:rsidP="00BF090C">
      <w:pPr>
        <w:spacing w:after="0" w:line="240" w:lineRule="auto"/>
        <w:contextualSpacing/>
        <w:mirrorIndents/>
        <w:jc w:val="both"/>
        <w:rPr>
          <w:rFonts w:ascii="Arial Narrow" w:hAnsi="Arial Narrow"/>
          <w:b/>
          <w:spacing w:val="-3"/>
          <w:sz w:val="20"/>
        </w:rPr>
      </w:pPr>
      <w:bookmarkStart w:id="1" w:name="_Hlk86748538"/>
    </w:p>
    <w:p w14:paraId="61961A66" w14:textId="006882FA" w:rsidR="007235A7" w:rsidRPr="000F5F21" w:rsidRDefault="00100983" w:rsidP="00BF090C">
      <w:pPr>
        <w:pStyle w:val="Prrafodelista"/>
        <w:numPr>
          <w:ilvl w:val="1"/>
          <w:numId w:val="79"/>
        </w:numPr>
        <w:spacing w:after="0" w:line="240" w:lineRule="auto"/>
        <w:ind w:hanging="720"/>
        <w:mirrorIndents/>
        <w:jc w:val="both"/>
        <w:rPr>
          <w:rFonts w:ascii="Arial Narrow" w:hAnsi="Arial Narrow"/>
          <w:sz w:val="20"/>
          <w:szCs w:val="20"/>
        </w:rPr>
      </w:pPr>
      <w:r w:rsidRPr="000F5F21">
        <w:rPr>
          <w:rFonts w:ascii="Arial Narrow" w:hAnsi="Arial Narrow"/>
          <w:sz w:val="20"/>
          <w:szCs w:val="20"/>
        </w:rPr>
        <w:t>PETROPAR</w:t>
      </w:r>
      <w:r w:rsidRPr="000F5F21">
        <w:rPr>
          <w:rFonts w:ascii="Arial Narrow" w:hAnsi="Arial Narrow"/>
          <w:color w:val="000000"/>
          <w:sz w:val="20"/>
          <w:szCs w:val="20"/>
        </w:rPr>
        <w:t xml:space="preserve"> o la parte autorizada por </w:t>
      </w:r>
      <w:r w:rsidRPr="000F5F21">
        <w:rPr>
          <w:rFonts w:ascii="Arial Narrow" w:hAnsi="Arial Narrow"/>
          <w:sz w:val="20"/>
          <w:szCs w:val="20"/>
        </w:rPr>
        <w:t xml:space="preserve">PETROPAR, </w:t>
      </w:r>
      <w:r w:rsidRPr="000F5F21">
        <w:rPr>
          <w:rFonts w:ascii="Arial Narrow" w:hAnsi="Arial Narrow"/>
          <w:color w:val="000000"/>
          <w:sz w:val="20"/>
          <w:szCs w:val="20"/>
        </w:rPr>
        <w:t xml:space="preserve">debe nominar buques oceánicos adecuados para su descarga en la Instalación para su aprobación por ENRESUR. </w:t>
      </w:r>
    </w:p>
    <w:p w14:paraId="7BD574F1" w14:textId="77777777" w:rsidR="007235A7" w:rsidRPr="007235A7" w:rsidRDefault="007235A7" w:rsidP="007235A7">
      <w:pPr>
        <w:pStyle w:val="Prrafodelista"/>
        <w:spacing w:after="0" w:line="240" w:lineRule="auto"/>
        <w:ind w:left="0"/>
        <w:mirrorIndents/>
        <w:jc w:val="both"/>
        <w:rPr>
          <w:rFonts w:ascii="Arial Narrow" w:hAnsi="Arial Narrow"/>
          <w:sz w:val="20"/>
          <w:szCs w:val="20"/>
        </w:rPr>
      </w:pPr>
    </w:p>
    <w:p w14:paraId="2137E14B" w14:textId="567FB1D1" w:rsidR="00100983" w:rsidRPr="00991161" w:rsidRDefault="00100983" w:rsidP="00BF090C">
      <w:pPr>
        <w:pStyle w:val="Prrafodelista"/>
        <w:numPr>
          <w:ilvl w:val="1"/>
          <w:numId w:val="79"/>
        </w:numPr>
        <w:spacing w:after="0" w:line="240" w:lineRule="auto"/>
        <w:ind w:left="0" w:firstLine="0"/>
        <w:mirrorIndents/>
        <w:jc w:val="both"/>
        <w:rPr>
          <w:rFonts w:ascii="Arial Narrow" w:hAnsi="Arial Narrow"/>
          <w:sz w:val="20"/>
          <w:szCs w:val="20"/>
        </w:rPr>
      </w:pPr>
      <w:r w:rsidRPr="00BF090C">
        <w:rPr>
          <w:rFonts w:ascii="Arial Narrow" w:hAnsi="Arial Narrow"/>
          <w:sz w:val="20"/>
        </w:rPr>
        <w:t>Todo buque oceánico designado para su descarga deberá cumplir los siguientes requisitos:</w:t>
      </w:r>
    </w:p>
    <w:p w14:paraId="42CF7E31" w14:textId="77777777" w:rsidR="00991161" w:rsidRPr="000156AB" w:rsidRDefault="00991161" w:rsidP="00BF090C">
      <w:pPr>
        <w:pStyle w:val="Prrafodelista"/>
        <w:spacing w:after="0" w:line="240" w:lineRule="auto"/>
        <w:ind w:left="0"/>
        <w:mirrorIndents/>
        <w:jc w:val="both"/>
        <w:rPr>
          <w:rFonts w:ascii="Arial Narrow" w:hAnsi="Arial Narrow"/>
          <w:sz w:val="20"/>
          <w:szCs w:val="20"/>
        </w:rPr>
      </w:pPr>
    </w:p>
    <w:p w14:paraId="2D2905CD" w14:textId="2BCFC3E7" w:rsidR="00991161" w:rsidRPr="00100983" w:rsidRDefault="00991161" w:rsidP="00BF090C">
      <w:pPr>
        <w:pStyle w:val="Prrafodelista"/>
        <w:numPr>
          <w:ilvl w:val="1"/>
          <w:numId w:val="54"/>
        </w:numPr>
        <w:spacing w:after="0" w:line="240" w:lineRule="auto"/>
        <w:ind w:left="0" w:firstLine="0"/>
        <w:mirrorIndents/>
        <w:jc w:val="both"/>
        <w:rPr>
          <w:rFonts w:ascii="Arial Narrow" w:hAnsi="Arial Narrow"/>
          <w:color w:val="000000"/>
          <w:sz w:val="20"/>
          <w:szCs w:val="20"/>
          <w:lang w:val="es-ES"/>
        </w:rPr>
      </w:pPr>
      <w:r w:rsidRPr="00100983">
        <w:rPr>
          <w:rFonts w:ascii="Arial Narrow" w:hAnsi="Arial Narrow"/>
          <w:color w:val="000000"/>
          <w:sz w:val="20"/>
          <w:szCs w:val="20"/>
        </w:rPr>
        <w:t>Petrolero/</w:t>
      </w:r>
      <w:proofErr w:type="spellStart"/>
      <w:r w:rsidRPr="00100983">
        <w:rPr>
          <w:rFonts w:ascii="Arial Narrow" w:hAnsi="Arial Narrow"/>
          <w:color w:val="000000"/>
          <w:sz w:val="20"/>
          <w:szCs w:val="20"/>
        </w:rPr>
        <w:t>quimiquero</w:t>
      </w:r>
      <w:proofErr w:type="spellEnd"/>
      <w:r w:rsidRPr="00100983">
        <w:rPr>
          <w:rFonts w:ascii="Arial Narrow" w:hAnsi="Arial Narrow"/>
          <w:color w:val="000000"/>
          <w:sz w:val="20"/>
          <w:szCs w:val="20"/>
        </w:rPr>
        <w:t xml:space="preserve"> de un máximo de </w:t>
      </w:r>
      <w:r w:rsidR="004B799C">
        <w:rPr>
          <w:rFonts w:ascii="Arial Narrow" w:hAnsi="Arial Narrow"/>
          <w:color w:val="000000"/>
          <w:sz w:val="20"/>
          <w:szCs w:val="20"/>
        </w:rPr>
        <w:t>120</w:t>
      </w:r>
      <w:r>
        <w:rPr>
          <w:rFonts w:ascii="Arial Narrow" w:hAnsi="Arial Narrow"/>
          <w:color w:val="000000"/>
          <w:sz w:val="20"/>
          <w:szCs w:val="20"/>
        </w:rPr>
        <w:t xml:space="preserve">.000 </w:t>
      </w:r>
      <w:r w:rsidRPr="00100983">
        <w:rPr>
          <w:rFonts w:ascii="Arial Narrow" w:hAnsi="Arial Narrow"/>
          <w:color w:val="000000"/>
          <w:sz w:val="20"/>
          <w:szCs w:val="20"/>
        </w:rPr>
        <w:t>toneladas de peso muerto;</w:t>
      </w:r>
      <w:r w:rsidR="00BC4E07">
        <w:rPr>
          <w:rFonts w:ascii="Arial Narrow" w:hAnsi="Arial Narrow"/>
          <w:color w:val="000000"/>
          <w:sz w:val="20"/>
          <w:szCs w:val="20"/>
        </w:rPr>
        <w:t xml:space="preserve"> </w:t>
      </w:r>
    </w:p>
    <w:p w14:paraId="19D067CF" w14:textId="4D1DBAAA" w:rsidR="00991161" w:rsidRDefault="00991161" w:rsidP="00BF090C">
      <w:pPr>
        <w:pStyle w:val="Prrafodelista"/>
        <w:numPr>
          <w:ilvl w:val="1"/>
          <w:numId w:val="54"/>
        </w:numPr>
        <w:spacing w:after="0" w:line="240" w:lineRule="auto"/>
        <w:ind w:left="0" w:firstLine="0"/>
        <w:mirrorIndents/>
        <w:jc w:val="both"/>
        <w:rPr>
          <w:rFonts w:ascii="Arial Narrow" w:hAnsi="Arial Narrow"/>
          <w:color w:val="000000"/>
          <w:sz w:val="20"/>
          <w:szCs w:val="20"/>
          <w:lang w:val="es-ES"/>
        </w:rPr>
      </w:pPr>
      <w:r w:rsidRPr="00220AFA">
        <w:rPr>
          <w:rFonts w:ascii="Arial Narrow" w:hAnsi="Arial Narrow"/>
          <w:color w:val="000000"/>
          <w:sz w:val="20"/>
          <w:szCs w:val="20"/>
          <w:lang w:val="es-ES"/>
        </w:rPr>
        <w:t xml:space="preserve">Eslora total: </w:t>
      </w:r>
      <w:r w:rsidR="004B799C">
        <w:rPr>
          <w:rFonts w:ascii="Arial Narrow" w:hAnsi="Arial Narrow"/>
          <w:color w:val="000000"/>
          <w:sz w:val="20"/>
          <w:szCs w:val="20"/>
          <w:lang w:val="es-ES"/>
        </w:rPr>
        <w:t>275</w:t>
      </w:r>
      <w:r w:rsidRPr="00220AFA">
        <w:rPr>
          <w:rFonts w:ascii="Arial Narrow" w:hAnsi="Arial Narrow"/>
          <w:color w:val="000000"/>
          <w:sz w:val="20"/>
          <w:szCs w:val="20"/>
          <w:lang w:val="es-ES"/>
        </w:rPr>
        <w:t>,00 metros;</w:t>
      </w:r>
    </w:p>
    <w:p w14:paraId="6B2B3DF9" w14:textId="068C4B9C" w:rsidR="00991161" w:rsidRDefault="00991161" w:rsidP="00592FE1">
      <w:pPr>
        <w:pStyle w:val="Prrafodelista"/>
        <w:numPr>
          <w:ilvl w:val="1"/>
          <w:numId w:val="54"/>
        </w:numPr>
        <w:spacing w:after="0" w:line="240" w:lineRule="auto"/>
        <w:ind w:left="0" w:firstLine="0"/>
        <w:mirrorIndents/>
        <w:jc w:val="both"/>
        <w:rPr>
          <w:rFonts w:ascii="Arial Narrow" w:hAnsi="Arial Narrow"/>
          <w:color w:val="000000"/>
          <w:sz w:val="20"/>
          <w:szCs w:val="20"/>
          <w:lang w:val="es-ES"/>
        </w:rPr>
      </w:pPr>
      <w:r w:rsidRPr="00220AFA">
        <w:rPr>
          <w:rFonts w:ascii="Arial Narrow" w:hAnsi="Arial Narrow"/>
          <w:color w:val="000000"/>
          <w:sz w:val="20"/>
          <w:szCs w:val="20"/>
          <w:lang w:val="es-ES"/>
        </w:rPr>
        <w:t>Manga</w:t>
      </w:r>
      <w:r>
        <w:rPr>
          <w:rFonts w:ascii="Arial Narrow" w:hAnsi="Arial Narrow"/>
          <w:color w:val="000000"/>
          <w:sz w:val="20"/>
          <w:szCs w:val="20"/>
          <w:lang w:val="es-ES"/>
        </w:rPr>
        <w:t xml:space="preserve"> máxima</w:t>
      </w:r>
      <w:r w:rsidRPr="00220AFA">
        <w:rPr>
          <w:rFonts w:ascii="Arial Narrow" w:hAnsi="Arial Narrow"/>
          <w:color w:val="000000"/>
          <w:sz w:val="20"/>
          <w:szCs w:val="20"/>
          <w:lang w:val="es-ES"/>
        </w:rPr>
        <w:t xml:space="preserve">: </w:t>
      </w:r>
      <w:r w:rsidR="004B799C">
        <w:rPr>
          <w:rFonts w:ascii="Arial Narrow" w:hAnsi="Arial Narrow"/>
          <w:color w:val="000000"/>
          <w:sz w:val="20"/>
          <w:szCs w:val="20"/>
          <w:lang w:val="es-ES"/>
        </w:rPr>
        <w:t>44</w:t>
      </w:r>
      <w:r w:rsidRPr="00220AFA">
        <w:rPr>
          <w:rFonts w:ascii="Arial Narrow" w:hAnsi="Arial Narrow"/>
          <w:color w:val="000000"/>
          <w:sz w:val="20"/>
          <w:szCs w:val="20"/>
          <w:lang w:val="es-ES"/>
        </w:rPr>
        <w:t>,</w:t>
      </w:r>
      <w:r w:rsidR="004B799C">
        <w:rPr>
          <w:rFonts w:ascii="Arial Narrow" w:hAnsi="Arial Narrow"/>
          <w:color w:val="000000"/>
          <w:sz w:val="20"/>
          <w:szCs w:val="20"/>
          <w:lang w:val="es-ES"/>
        </w:rPr>
        <w:t>00</w:t>
      </w:r>
      <w:r w:rsidR="004B799C" w:rsidRPr="00220AFA">
        <w:rPr>
          <w:rFonts w:ascii="Arial Narrow" w:hAnsi="Arial Narrow"/>
          <w:color w:val="000000"/>
          <w:sz w:val="20"/>
          <w:szCs w:val="20"/>
          <w:lang w:val="es-ES"/>
        </w:rPr>
        <w:t xml:space="preserve"> </w:t>
      </w:r>
      <w:r w:rsidRPr="00220AFA">
        <w:rPr>
          <w:rFonts w:ascii="Arial Narrow" w:hAnsi="Arial Narrow"/>
          <w:color w:val="000000"/>
          <w:sz w:val="20"/>
          <w:szCs w:val="20"/>
          <w:lang w:val="es-ES"/>
        </w:rPr>
        <w:t>m</w:t>
      </w:r>
      <w:r>
        <w:rPr>
          <w:rFonts w:ascii="Arial Narrow" w:hAnsi="Arial Narrow"/>
          <w:color w:val="000000"/>
          <w:sz w:val="20"/>
          <w:szCs w:val="20"/>
          <w:lang w:val="es-ES"/>
        </w:rPr>
        <w:t>etros;</w:t>
      </w:r>
    </w:p>
    <w:p w14:paraId="74F56820" w14:textId="7FCC05E1" w:rsidR="00991161" w:rsidRPr="00220AFA" w:rsidRDefault="00991161" w:rsidP="00BF090C">
      <w:pPr>
        <w:pStyle w:val="Prrafodelista"/>
        <w:numPr>
          <w:ilvl w:val="1"/>
          <w:numId w:val="54"/>
        </w:numPr>
        <w:spacing w:after="0" w:line="240" w:lineRule="auto"/>
        <w:ind w:left="0" w:firstLine="0"/>
        <w:mirrorIndents/>
        <w:jc w:val="both"/>
        <w:rPr>
          <w:rFonts w:ascii="Arial Narrow" w:hAnsi="Arial Narrow"/>
          <w:color w:val="000000"/>
          <w:sz w:val="20"/>
          <w:szCs w:val="20"/>
          <w:lang w:val="es-ES"/>
        </w:rPr>
      </w:pPr>
      <w:proofErr w:type="gramStart"/>
      <w:r w:rsidRPr="00220AFA">
        <w:rPr>
          <w:rFonts w:ascii="Arial Narrow" w:hAnsi="Arial Narrow"/>
          <w:color w:val="000000"/>
          <w:sz w:val="20"/>
          <w:szCs w:val="20"/>
          <w:lang w:val="es-ES"/>
        </w:rPr>
        <w:t>Punta</w:t>
      </w:r>
      <w:r w:rsidR="005C1248">
        <w:rPr>
          <w:rFonts w:ascii="Arial Narrow" w:hAnsi="Arial Narrow"/>
          <w:color w:val="000000"/>
          <w:sz w:val="20"/>
          <w:szCs w:val="20"/>
          <w:lang w:val="es-ES"/>
        </w:rPr>
        <w:t>l</w:t>
      </w:r>
      <w:r>
        <w:rPr>
          <w:rFonts w:ascii="Arial Narrow" w:hAnsi="Arial Narrow"/>
          <w:color w:val="000000"/>
          <w:sz w:val="20"/>
          <w:szCs w:val="20"/>
          <w:lang w:val="es-ES"/>
        </w:rPr>
        <w:t xml:space="preserve"> máxima</w:t>
      </w:r>
      <w:proofErr w:type="gramEnd"/>
      <w:r w:rsidRPr="00220AFA">
        <w:rPr>
          <w:rFonts w:ascii="Arial Narrow" w:hAnsi="Arial Narrow"/>
          <w:color w:val="000000"/>
          <w:sz w:val="20"/>
          <w:szCs w:val="20"/>
          <w:lang w:val="es-ES"/>
        </w:rPr>
        <w:t xml:space="preserve">: </w:t>
      </w:r>
      <w:r w:rsidR="005C1248">
        <w:rPr>
          <w:rFonts w:ascii="Arial Narrow" w:hAnsi="Arial Narrow"/>
          <w:color w:val="000000"/>
          <w:sz w:val="20"/>
          <w:szCs w:val="20"/>
          <w:lang w:val="es-ES"/>
        </w:rPr>
        <w:t>21,00</w:t>
      </w:r>
      <w:r w:rsidRPr="00220AFA">
        <w:rPr>
          <w:rFonts w:ascii="Arial Narrow" w:hAnsi="Arial Narrow"/>
          <w:color w:val="000000"/>
          <w:sz w:val="20"/>
          <w:szCs w:val="20"/>
          <w:lang w:val="es-ES"/>
        </w:rPr>
        <w:t xml:space="preserve"> m</w:t>
      </w:r>
      <w:r>
        <w:rPr>
          <w:rFonts w:ascii="Arial Narrow" w:hAnsi="Arial Narrow"/>
          <w:color w:val="000000"/>
          <w:sz w:val="20"/>
          <w:szCs w:val="20"/>
          <w:lang w:val="es-ES"/>
        </w:rPr>
        <w:t>etros;</w:t>
      </w:r>
    </w:p>
    <w:p w14:paraId="25890304" w14:textId="484DA9E0" w:rsidR="00D93E9C" w:rsidRDefault="005C1248" w:rsidP="00BF090C">
      <w:pPr>
        <w:pStyle w:val="Prrafodelista"/>
        <w:numPr>
          <w:ilvl w:val="1"/>
          <w:numId w:val="54"/>
        </w:numPr>
        <w:spacing w:after="0" w:line="240" w:lineRule="auto"/>
        <w:ind w:left="0" w:firstLine="0"/>
        <w:mirrorIndents/>
        <w:jc w:val="both"/>
        <w:rPr>
          <w:rFonts w:ascii="Arial Narrow" w:hAnsi="Arial Narrow"/>
          <w:color w:val="000000"/>
          <w:sz w:val="20"/>
          <w:szCs w:val="20"/>
        </w:rPr>
      </w:pPr>
      <w:r>
        <w:rPr>
          <w:rFonts w:ascii="Arial Narrow" w:hAnsi="Arial Narrow"/>
          <w:color w:val="000000"/>
          <w:sz w:val="20"/>
          <w:szCs w:val="20"/>
        </w:rPr>
        <w:t xml:space="preserve">Calado </w:t>
      </w:r>
      <w:r w:rsidR="00991161" w:rsidRPr="00100983">
        <w:rPr>
          <w:rFonts w:ascii="Arial Narrow" w:hAnsi="Arial Narrow"/>
          <w:color w:val="000000"/>
          <w:sz w:val="20"/>
          <w:szCs w:val="20"/>
        </w:rPr>
        <w:t>máxim</w:t>
      </w:r>
      <w:r w:rsidR="00E07023">
        <w:rPr>
          <w:rFonts w:ascii="Arial Narrow" w:hAnsi="Arial Narrow"/>
          <w:color w:val="000000"/>
          <w:sz w:val="20"/>
          <w:szCs w:val="20"/>
        </w:rPr>
        <w:t xml:space="preserve">o: </w:t>
      </w:r>
      <w:r w:rsidR="00991161" w:rsidRPr="00100983">
        <w:rPr>
          <w:rFonts w:ascii="Arial Narrow" w:hAnsi="Arial Narrow"/>
          <w:color w:val="000000"/>
          <w:sz w:val="20"/>
          <w:szCs w:val="20"/>
        </w:rPr>
        <w:t>10,36 metros</w:t>
      </w:r>
      <w:r w:rsidR="00991161">
        <w:rPr>
          <w:rFonts w:ascii="Arial Narrow" w:hAnsi="Arial Narrow"/>
          <w:color w:val="000000"/>
          <w:sz w:val="20"/>
          <w:szCs w:val="20"/>
        </w:rPr>
        <w:t>.</w:t>
      </w:r>
    </w:p>
    <w:p w14:paraId="2E5BC95D" w14:textId="2B7C7335" w:rsidR="00D93E9C" w:rsidRDefault="00D93E9C" w:rsidP="00D93E9C">
      <w:pPr>
        <w:pStyle w:val="Prrafodelista"/>
        <w:numPr>
          <w:ilvl w:val="1"/>
          <w:numId w:val="54"/>
        </w:numPr>
        <w:spacing w:after="0" w:line="240" w:lineRule="auto"/>
        <w:ind w:left="0" w:firstLine="0"/>
        <w:mirrorIndents/>
        <w:jc w:val="both"/>
        <w:rPr>
          <w:rFonts w:ascii="Arial Narrow" w:hAnsi="Arial Narrow"/>
          <w:color w:val="000000"/>
          <w:sz w:val="20"/>
          <w:szCs w:val="20"/>
        </w:rPr>
      </w:pPr>
      <w:r>
        <w:rPr>
          <w:rFonts w:ascii="Arial Narrow" w:hAnsi="Arial Narrow"/>
          <w:color w:val="000000"/>
          <w:sz w:val="20"/>
          <w:szCs w:val="20"/>
        </w:rPr>
        <w:t>Capacidad de bombeo de no menos de 500 m3 por hora.</w:t>
      </w:r>
    </w:p>
    <w:p w14:paraId="217329D0" w14:textId="77777777" w:rsidR="00991161" w:rsidRDefault="00991161" w:rsidP="00BF090C">
      <w:pPr>
        <w:pStyle w:val="Prrafodelista"/>
        <w:spacing w:after="0" w:line="240" w:lineRule="auto"/>
        <w:ind w:left="0"/>
        <w:mirrorIndents/>
        <w:jc w:val="both"/>
        <w:rPr>
          <w:rFonts w:ascii="Arial Narrow" w:hAnsi="Arial Narrow"/>
          <w:sz w:val="20"/>
          <w:szCs w:val="20"/>
        </w:rPr>
      </w:pPr>
    </w:p>
    <w:p w14:paraId="45924BE1" w14:textId="052F7011" w:rsidR="00982E88" w:rsidRPr="002B42DA" w:rsidRDefault="00991161" w:rsidP="00A01FAB">
      <w:pPr>
        <w:pStyle w:val="Prrafodelista"/>
        <w:numPr>
          <w:ilvl w:val="1"/>
          <w:numId w:val="79"/>
        </w:numPr>
        <w:spacing w:after="0" w:line="240" w:lineRule="auto"/>
        <w:ind w:left="0" w:firstLine="0"/>
        <w:mirrorIndents/>
        <w:jc w:val="both"/>
        <w:rPr>
          <w:rFonts w:ascii="Arial Narrow" w:hAnsi="Arial Narrow"/>
          <w:sz w:val="20"/>
          <w:szCs w:val="20"/>
        </w:rPr>
      </w:pPr>
      <w:r w:rsidRPr="002B42DA">
        <w:rPr>
          <w:rFonts w:ascii="Arial Narrow" w:hAnsi="Arial Narrow"/>
          <w:sz w:val="20"/>
          <w:szCs w:val="20"/>
        </w:rPr>
        <w:t xml:space="preserve">ENRESUR podrá considerar la aceptación de un buque oceánico que no cumpla con los requisitos anteriores. No obstante, se entiende que la aceptación o rechazo de un buque nominado que no se encuentre dentro de los parámetros expuestos anteriormente será decisión exclusiva de ENRESUR y a su entera discreción, y sin responsabilidad alguna por parte de ENRESUR por cualquier efecto adverso que ello pueda tener sobre la tasa de carga alcanzada, y cualquier gasto adicional incurrido al realizar </w:t>
      </w:r>
      <w:r w:rsidRPr="002B42DA">
        <w:rPr>
          <w:rFonts w:ascii="Arial Narrow" w:hAnsi="Arial Narrow"/>
          <w:sz w:val="20"/>
          <w:szCs w:val="20"/>
        </w:rPr>
        <w:lastRenderedPageBreak/>
        <w:t>la operación de carga debido a esto será por cuenta de PETROPAR</w:t>
      </w:r>
      <w:r w:rsidR="0041132E" w:rsidRPr="002B42DA">
        <w:rPr>
          <w:rFonts w:ascii="Arial Narrow" w:hAnsi="Arial Narrow"/>
          <w:sz w:val="20"/>
          <w:szCs w:val="20"/>
        </w:rPr>
        <w:t xml:space="preserve">, incluyendo pero no limitándose a </w:t>
      </w:r>
      <w:r w:rsidR="00251326" w:rsidRPr="002B42DA">
        <w:rPr>
          <w:rFonts w:ascii="Arial Narrow" w:hAnsi="Arial Narrow"/>
          <w:sz w:val="20"/>
          <w:szCs w:val="20"/>
        </w:rPr>
        <w:t xml:space="preserve">movimientos adicionales de la embarcación en el muelle en virtud de su tamaño, </w:t>
      </w:r>
      <w:r w:rsidR="00B677C4">
        <w:rPr>
          <w:rFonts w:ascii="Arial Narrow" w:hAnsi="Arial Narrow"/>
          <w:sz w:val="20"/>
          <w:szCs w:val="20"/>
        </w:rPr>
        <w:t xml:space="preserve">costos adicionales de remolque y practicaje, </w:t>
      </w:r>
      <w:r w:rsidR="00251326" w:rsidRPr="002B42DA">
        <w:rPr>
          <w:rFonts w:ascii="Arial Narrow" w:hAnsi="Arial Narrow"/>
          <w:sz w:val="20"/>
          <w:szCs w:val="20"/>
        </w:rPr>
        <w:t>demoras en la operación</w:t>
      </w:r>
      <w:r w:rsidR="00B677C4">
        <w:rPr>
          <w:rFonts w:ascii="Arial Narrow" w:hAnsi="Arial Narrow"/>
          <w:sz w:val="20"/>
          <w:szCs w:val="20"/>
        </w:rPr>
        <w:t xml:space="preserve"> y </w:t>
      </w:r>
      <w:r w:rsidR="00251326" w:rsidRPr="002B42DA">
        <w:rPr>
          <w:rFonts w:ascii="Arial Narrow" w:hAnsi="Arial Narrow"/>
          <w:sz w:val="20"/>
          <w:szCs w:val="20"/>
        </w:rPr>
        <w:t>elementos de amarre adicionales</w:t>
      </w:r>
      <w:r w:rsidRPr="002B42DA">
        <w:rPr>
          <w:rFonts w:ascii="Arial Narrow" w:hAnsi="Arial Narrow"/>
          <w:sz w:val="20"/>
          <w:szCs w:val="20"/>
        </w:rPr>
        <w:t>.</w:t>
      </w:r>
      <w:bookmarkEnd w:id="1"/>
    </w:p>
    <w:p w14:paraId="670578C2" w14:textId="77777777" w:rsidR="0041132E" w:rsidRDefault="0041132E" w:rsidP="00592FE1">
      <w:pPr>
        <w:pStyle w:val="Prrafodelista"/>
        <w:spacing w:after="0" w:line="240" w:lineRule="auto"/>
        <w:ind w:left="0"/>
        <w:mirrorIndents/>
        <w:jc w:val="both"/>
        <w:rPr>
          <w:rFonts w:ascii="Arial Narrow" w:hAnsi="Arial Narrow"/>
          <w:sz w:val="20"/>
          <w:szCs w:val="20"/>
        </w:rPr>
      </w:pPr>
    </w:p>
    <w:p w14:paraId="0DC05F97" w14:textId="0C430C59" w:rsidR="00100983" w:rsidRPr="00991161" w:rsidRDefault="00100983" w:rsidP="00BF090C">
      <w:pPr>
        <w:pStyle w:val="Prrafodelista"/>
        <w:numPr>
          <w:ilvl w:val="1"/>
          <w:numId w:val="79"/>
        </w:numPr>
        <w:spacing w:after="0" w:line="240" w:lineRule="auto"/>
        <w:ind w:left="0" w:firstLine="0"/>
        <w:mirrorIndents/>
        <w:jc w:val="both"/>
        <w:rPr>
          <w:rFonts w:ascii="Arial Narrow" w:hAnsi="Arial Narrow"/>
          <w:sz w:val="20"/>
          <w:szCs w:val="20"/>
        </w:rPr>
      </w:pPr>
      <w:r w:rsidRPr="00991161">
        <w:rPr>
          <w:rFonts w:ascii="Arial Narrow" w:hAnsi="Arial Narrow"/>
          <w:sz w:val="20"/>
          <w:szCs w:val="20"/>
        </w:rPr>
        <w:t>PETROPAR garantiza que cualquier buque oceánico designado realizará las siguientes funciones por cuenta y riesgo del buque oceánico, de manera segura y de acuerdo con las leyes y regulaciones locales y los requisitos de la Instalación, y en cualquier momento del día o de la noche, sábados, domingos y días festivos incluidos, entre otros:</w:t>
      </w:r>
    </w:p>
    <w:p w14:paraId="281FD349" w14:textId="77777777" w:rsidR="00100983" w:rsidRPr="00BF090C" w:rsidRDefault="00100983" w:rsidP="00BF090C">
      <w:pPr>
        <w:pStyle w:val="Prrafodelista"/>
        <w:spacing w:after="0" w:line="240" w:lineRule="auto"/>
        <w:ind w:left="0"/>
        <w:mirrorIndents/>
        <w:jc w:val="both"/>
        <w:rPr>
          <w:rFonts w:ascii="Arial Narrow" w:hAnsi="Arial Narrow"/>
          <w:sz w:val="20"/>
        </w:rPr>
      </w:pPr>
    </w:p>
    <w:p w14:paraId="67F97088" w14:textId="77777777" w:rsidR="00100983" w:rsidRPr="00BF090C" w:rsidRDefault="00100983" w:rsidP="00BF090C">
      <w:pPr>
        <w:pStyle w:val="Prrafodelista"/>
        <w:spacing w:after="0" w:line="240" w:lineRule="auto"/>
        <w:ind w:left="0"/>
        <w:mirrorIndents/>
        <w:jc w:val="both"/>
        <w:rPr>
          <w:rFonts w:ascii="Arial Narrow" w:hAnsi="Arial Narrow"/>
          <w:sz w:val="20"/>
        </w:rPr>
      </w:pPr>
      <w:r w:rsidRPr="00100983">
        <w:rPr>
          <w:rFonts w:ascii="Arial Narrow" w:hAnsi="Arial Narrow"/>
          <w:sz w:val="20"/>
          <w:szCs w:val="20"/>
        </w:rPr>
        <w:t>a)</w:t>
      </w:r>
      <w:r w:rsidRPr="00100983">
        <w:rPr>
          <w:rFonts w:ascii="Arial Narrow" w:hAnsi="Arial Narrow"/>
          <w:sz w:val="20"/>
          <w:szCs w:val="20"/>
        </w:rPr>
        <w:tab/>
        <w:t>Pasar y/o recibir líneas de amarre;</w:t>
      </w:r>
    </w:p>
    <w:p w14:paraId="675F0984" w14:textId="77777777" w:rsidR="00100983" w:rsidRPr="00BF090C" w:rsidRDefault="00100983" w:rsidP="00BF090C">
      <w:pPr>
        <w:pStyle w:val="Prrafodelista"/>
        <w:spacing w:after="0" w:line="240" w:lineRule="auto"/>
        <w:ind w:left="0"/>
        <w:mirrorIndents/>
        <w:jc w:val="both"/>
        <w:rPr>
          <w:rFonts w:ascii="Arial Narrow" w:hAnsi="Arial Narrow"/>
          <w:sz w:val="20"/>
        </w:rPr>
      </w:pPr>
      <w:r w:rsidRPr="00100983">
        <w:rPr>
          <w:rFonts w:ascii="Arial Narrow" w:hAnsi="Arial Narrow"/>
          <w:sz w:val="20"/>
          <w:szCs w:val="20"/>
        </w:rPr>
        <w:t>b)</w:t>
      </w:r>
      <w:r w:rsidRPr="00100983">
        <w:rPr>
          <w:rFonts w:ascii="Arial Narrow" w:hAnsi="Arial Narrow"/>
          <w:sz w:val="20"/>
          <w:szCs w:val="20"/>
        </w:rPr>
        <w:tab/>
        <w:t>Permitir y proporcionar a los trabajadores en tierra un acceso seguro a bordo del buque oceánico;</w:t>
      </w:r>
    </w:p>
    <w:p w14:paraId="43FCED50" w14:textId="77777777" w:rsidR="00100983" w:rsidRPr="00BF090C" w:rsidRDefault="00100983" w:rsidP="00BF090C">
      <w:pPr>
        <w:pStyle w:val="Prrafodelista"/>
        <w:spacing w:after="0" w:line="240" w:lineRule="auto"/>
        <w:ind w:left="0"/>
        <w:mirrorIndents/>
        <w:jc w:val="both"/>
        <w:rPr>
          <w:rFonts w:ascii="Arial Narrow" w:hAnsi="Arial Narrow"/>
          <w:sz w:val="20"/>
        </w:rPr>
      </w:pPr>
      <w:r w:rsidRPr="00100983">
        <w:rPr>
          <w:rFonts w:ascii="Arial Narrow" w:hAnsi="Arial Narrow"/>
          <w:sz w:val="20"/>
          <w:szCs w:val="20"/>
        </w:rPr>
        <w:t>c)</w:t>
      </w:r>
      <w:r w:rsidRPr="00100983">
        <w:rPr>
          <w:rFonts w:ascii="Arial Narrow" w:hAnsi="Arial Narrow"/>
          <w:sz w:val="20"/>
          <w:szCs w:val="20"/>
        </w:rPr>
        <w:tab/>
        <w:t>El Capitán y/o el Oficial Jefe estarán disponibles para desarrollar, monitorear y coordinar con la Instalación un plan de descarga eficiente;</w:t>
      </w:r>
    </w:p>
    <w:p w14:paraId="5928E02A" w14:textId="7758F593" w:rsidR="00100983" w:rsidRPr="00BF090C" w:rsidRDefault="00100983" w:rsidP="00BF090C">
      <w:pPr>
        <w:pStyle w:val="Prrafodelista"/>
        <w:spacing w:after="0" w:line="240" w:lineRule="auto"/>
        <w:ind w:left="0"/>
        <w:mirrorIndents/>
        <w:jc w:val="both"/>
        <w:rPr>
          <w:rFonts w:ascii="Arial Narrow" w:hAnsi="Arial Narrow"/>
          <w:sz w:val="20"/>
        </w:rPr>
      </w:pPr>
      <w:r w:rsidRPr="00100983">
        <w:rPr>
          <w:rFonts w:ascii="Arial Narrow" w:hAnsi="Arial Narrow"/>
          <w:sz w:val="20"/>
          <w:szCs w:val="20"/>
        </w:rPr>
        <w:t>d)</w:t>
      </w:r>
      <w:r w:rsidRPr="00100983">
        <w:rPr>
          <w:rFonts w:ascii="Arial Narrow" w:hAnsi="Arial Narrow"/>
          <w:sz w:val="20"/>
          <w:szCs w:val="20"/>
        </w:rPr>
        <w:tab/>
        <w:t xml:space="preserve">Tomar o descargar lastre de agua limpia según corresponda de acuerdo con el mantenimiento del calado </w:t>
      </w:r>
      <w:r w:rsidR="00FE23BA">
        <w:rPr>
          <w:rFonts w:ascii="Arial Narrow" w:hAnsi="Arial Narrow"/>
          <w:sz w:val="20"/>
          <w:szCs w:val="20"/>
        </w:rPr>
        <w:t>aéreo</w:t>
      </w:r>
      <w:r w:rsidR="00FE23BA" w:rsidRPr="00BF090C">
        <w:rPr>
          <w:rFonts w:ascii="Arial Narrow" w:hAnsi="Arial Narrow"/>
          <w:sz w:val="20"/>
        </w:rPr>
        <w:t xml:space="preserve"> </w:t>
      </w:r>
      <w:r w:rsidRPr="00BF090C">
        <w:rPr>
          <w:rFonts w:ascii="Arial Narrow" w:hAnsi="Arial Narrow"/>
          <w:sz w:val="20"/>
        </w:rPr>
        <w:t>requerido</w:t>
      </w:r>
      <w:r w:rsidRPr="00100983">
        <w:rPr>
          <w:rFonts w:ascii="Arial Narrow" w:hAnsi="Arial Narrow"/>
          <w:sz w:val="20"/>
          <w:szCs w:val="20"/>
        </w:rPr>
        <w:t xml:space="preserve"> para operaciones de carga eficientes.</w:t>
      </w:r>
    </w:p>
    <w:p w14:paraId="102C9DC0" w14:textId="4292754E" w:rsidR="00100983" w:rsidRPr="00BF090C" w:rsidRDefault="00100983" w:rsidP="00BF090C">
      <w:pPr>
        <w:pStyle w:val="Prrafodelista"/>
        <w:spacing w:after="0" w:line="240" w:lineRule="auto"/>
        <w:ind w:left="0"/>
        <w:mirrorIndents/>
        <w:jc w:val="both"/>
        <w:rPr>
          <w:rFonts w:ascii="Arial Narrow" w:hAnsi="Arial Narrow"/>
          <w:sz w:val="20"/>
        </w:rPr>
      </w:pPr>
      <w:r w:rsidRPr="00100983">
        <w:rPr>
          <w:rFonts w:ascii="Arial Narrow" w:hAnsi="Arial Narrow"/>
          <w:sz w:val="20"/>
          <w:szCs w:val="20"/>
        </w:rPr>
        <w:t>e)</w:t>
      </w:r>
      <w:r w:rsidRPr="00100983">
        <w:rPr>
          <w:rFonts w:ascii="Arial Narrow" w:hAnsi="Arial Narrow"/>
          <w:sz w:val="20"/>
          <w:szCs w:val="20"/>
        </w:rPr>
        <w:tab/>
        <w:t>Todas y cada una de las demás funciones y operaciones realizadas por el buque oceánico en la Instalación</w:t>
      </w:r>
      <w:r w:rsidR="00B363D6">
        <w:rPr>
          <w:rFonts w:ascii="Arial Narrow" w:hAnsi="Arial Narrow"/>
          <w:sz w:val="20"/>
          <w:szCs w:val="20"/>
        </w:rPr>
        <w:t>.</w:t>
      </w:r>
    </w:p>
    <w:p w14:paraId="2EFA4B2C" w14:textId="77777777" w:rsidR="00982E88" w:rsidRDefault="00982E88" w:rsidP="00592FE1">
      <w:pPr>
        <w:pStyle w:val="Prrafodelista"/>
        <w:spacing w:after="0" w:line="240" w:lineRule="auto"/>
        <w:ind w:left="0"/>
        <w:mirrorIndents/>
        <w:jc w:val="both"/>
        <w:rPr>
          <w:rFonts w:ascii="Arial Narrow" w:hAnsi="Arial Narrow"/>
          <w:sz w:val="20"/>
          <w:szCs w:val="20"/>
        </w:rPr>
      </w:pPr>
    </w:p>
    <w:p w14:paraId="53229ED7" w14:textId="77777777" w:rsidR="00982E88" w:rsidRDefault="00982E88" w:rsidP="00BF090C">
      <w:pPr>
        <w:pStyle w:val="Prrafodelista"/>
        <w:numPr>
          <w:ilvl w:val="1"/>
          <w:numId w:val="79"/>
        </w:numPr>
        <w:spacing w:after="0" w:line="240" w:lineRule="auto"/>
        <w:ind w:left="0" w:firstLine="0"/>
        <w:mirrorIndents/>
        <w:jc w:val="both"/>
        <w:rPr>
          <w:rFonts w:ascii="Arial Narrow" w:hAnsi="Arial Narrow"/>
          <w:sz w:val="20"/>
          <w:szCs w:val="20"/>
        </w:rPr>
      </w:pPr>
      <w:r w:rsidRPr="00100983">
        <w:rPr>
          <w:rFonts w:ascii="Arial Narrow" w:hAnsi="Arial Narrow"/>
          <w:sz w:val="20"/>
          <w:szCs w:val="20"/>
        </w:rPr>
        <w:t xml:space="preserve">En caso de que el buque cause algún daño al muelle o a cualquier otro activo de la Instalación, el operador del buque (y/o el </w:t>
      </w:r>
      <w:r w:rsidRPr="00982E88">
        <w:rPr>
          <w:rFonts w:ascii="Arial Narrow" w:hAnsi="Arial Narrow"/>
          <w:sz w:val="20"/>
          <w:szCs w:val="20"/>
        </w:rPr>
        <w:t>propietario) será responsable de dichos daños. PETROPAR se compromete a realizar sus mejores esfuerzos para ayudar y colaborar con ENRESUR en la recuperación de dichos daños del operador (o propietario) del buque.</w:t>
      </w:r>
    </w:p>
    <w:p w14:paraId="2BF84A81" w14:textId="77777777" w:rsidR="00100983" w:rsidRPr="00982E88" w:rsidRDefault="00100983" w:rsidP="00982E88">
      <w:pPr>
        <w:spacing w:after="0" w:line="240" w:lineRule="auto"/>
        <w:contextualSpacing/>
        <w:mirrorIndents/>
        <w:jc w:val="both"/>
        <w:rPr>
          <w:rFonts w:ascii="Arial Narrow" w:hAnsi="Arial Narrow"/>
          <w:b/>
          <w:sz w:val="20"/>
          <w:szCs w:val="20"/>
          <w:lang w:val="es-ES"/>
        </w:rPr>
      </w:pPr>
    </w:p>
    <w:p w14:paraId="0660F273" w14:textId="23BDE47D" w:rsidR="00876410" w:rsidRPr="009545C9" w:rsidRDefault="00876410" w:rsidP="00AF6C10">
      <w:pPr>
        <w:pStyle w:val="Prrafodelista"/>
        <w:numPr>
          <w:ilvl w:val="0"/>
          <w:numId w:val="66"/>
        </w:numPr>
        <w:spacing w:after="0" w:line="240" w:lineRule="auto"/>
        <w:ind w:left="0" w:firstLine="0"/>
        <w:mirrorIndents/>
        <w:jc w:val="both"/>
        <w:rPr>
          <w:rFonts w:ascii="Arial Narrow" w:hAnsi="Arial Narrow"/>
          <w:b/>
          <w:sz w:val="20"/>
          <w:szCs w:val="20"/>
          <w:lang w:val="es-ES"/>
        </w:rPr>
      </w:pPr>
      <w:r w:rsidRPr="009545C9">
        <w:rPr>
          <w:rFonts w:ascii="Arial Narrow" w:hAnsi="Arial Narrow"/>
          <w:b/>
          <w:sz w:val="20"/>
          <w:szCs w:val="20"/>
          <w:lang w:val="es-ES"/>
        </w:rPr>
        <w:t>BARCAZAS</w:t>
      </w:r>
    </w:p>
    <w:p w14:paraId="4ADED02B" w14:textId="77777777" w:rsidR="00982E88" w:rsidRPr="00982E88" w:rsidRDefault="00982E88" w:rsidP="00982E88">
      <w:pPr>
        <w:pStyle w:val="Prrafodelista"/>
        <w:spacing w:after="0" w:line="240" w:lineRule="auto"/>
        <w:ind w:left="0"/>
        <w:mirrorIndents/>
        <w:jc w:val="both"/>
        <w:rPr>
          <w:rFonts w:ascii="Arial Narrow" w:hAnsi="Arial Narrow"/>
          <w:b/>
          <w:bCs/>
          <w:sz w:val="20"/>
          <w:szCs w:val="20"/>
          <w:lang w:val="es-ES"/>
        </w:rPr>
      </w:pPr>
    </w:p>
    <w:p w14:paraId="19D2E969" w14:textId="736ED102" w:rsidR="00C50DCC" w:rsidRPr="006E73D4" w:rsidRDefault="00C50DCC" w:rsidP="006E73D4">
      <w:pPr>
        <w:pStyle w:val="Prrafodelista"/>
        <w:numPr>
          <w:ilvl w:val="1"/>
          <w:numId w:val="66"/>
        </w:numPr>
        <w:spacing w:after="0" w:line="240" w:lineRule="auto"/>
        <w:ind w:left="0" w:firstLine="0"/>
        <w:mirrorIndents/>
        <w:jc w:val="both"/>
        <w:rPr>
          <w:rFonts w:ascii="Arial Narrow" w:hAnsi="Arial Narrow"/>
          <w:sz w:val="20"/>
          <w:szCs w:val="20"/>
          <w:lang w:val="es-ES"/>
        </w:rPr>
      </w:pPr>
      <w:r w:rsidRPr="00C50DCC">
        <w:rPr>
          <w:rFonts w:ascii="Arial Narrow" w:hAnsi="Arial Narrow"/>
          <w:sz w:val="20"/>
          <w:szCs w:val="20"/>
        </w:rPr>
        <w:t>PETROPAR solo nominará barcazas de un tipo, tamaño y capacidad técnica apropiados para la carga en la Instalación para su aprobación por ENRESUR.</w:t>
      </w:r>
    </w:p>
    <w:p w14:paraId="0872BB10" w14:textId="77777777" w:rsidR="00C50DCC" w:rsidRDefault="00C50DCC" w:rsidP="006E73D4">
      <w:pPr>
        <w:pStyle w:val="Prrafodelista"/>
        <w:spacing w:after="0" w:line="240" w:lineRule="auto"/>
        <w:mirrorIndents/>
        <w:jc w:val="both"/>
        <w:rPr>
          <w:rFonts w:ascii="Arial Narrow" w:hAnsi="Arial Narrow"/>
          <w:sz w:val="20"/>
          <w:szCs w:val="20"/>
          <w:lang w:val="es-ES"/>
        </w:rPr>
      </w:pPr>
    </w:p>
    <w:p w14:paraId="463E62F0" w14:textId="0A73683E" w:rsidR="00982E88" w:rsidRPr="00AF6C10" w:rsidRDefault="00100983" w:rsidP="00BF090C">
      <w:pPr>
        <w:pStyle w:val="Prrafodelista"/>
        <w:numPr>
          <w:ilvl w:val="1"/>
          <w:numId w:val="66"/>
        </w:numPr>
        <w:spacing w:after="0" w:line="240" w:lineRule="auto"/>
        <w:ind w:hanging="720"/>
        <w:mirrorIndents/>
        <w:jc w:val="both"/>
        <w:rPr>
          <w:rFonts w:ascii="Arial Narrow" w:hAnsi="Arial Narrow"/>
          <w:sz w:val="20"/>
          <w:szCs w:val="20"/>
          <w:lang w:val="es-ES"/>
        </w:rPr>
      </w:pPr>
      <w:r w:rsidRPr="00AF6C10">
        <w:rPr>
          <w:rFonts w:ascii="Arial Narrow" w:hAnsi="Arial Narrow"/>
          <w:sz w:val="20"/>
          <w:szCs w:val="20"/>
        </w:rPr>
        <w:t>Las barcazas, a su llegada al muelle de la Instalación, estarán en todos los aspectos listas para cargar el Producto.</w:t>
      </w:r>
    </w:p>
    <w:p w14:paraId="39E47239" w14:textId="77777777" w:rsidR="00982E88" w:rsidRPr="00982E88" w:rsidRDefault="00982E88" w:rsidP="00982E88">
      <w:pPr>
        <w:pStyle w:val="Prrafodelista"/>
        <w:spacing w:after="0" w:line="240" w:lineRule="auto"/>
        <w:ind w:left="0"/>
        <w:mirrorIndents/>
        <w:jc w:val="both"/>
        <w:rPr>
          <w:rFonts w:ascii="Arial Narrow" w:hAnsi="Arial Narrow"/>
          <w:sz w:val="20"/>
          <w:szCs w:val="20"/>
          <w:lang w:val="es-ES"/>
        </w:rPr>
      </w:pPr>
    </w:p>
    <w:p w14:paraId="2A62E12B" w14:textId="77777777" w:rsidR="00982E88" w:rsidRPr="00982E88" w:rsidRDefault="00100983" w:rsidP="00AF6C10">
      <w:pPr>
        <w:pStyle w:val="Prrafodelista"/>
        <w:numPr>
          <w:ilvl w:val="1"/>
          <w:numId w:val="66"/>
        </w:numPr>
        <w:spacing w:after="0" w:line="240" w:lineRule="auto"/>
        <w:ind w:left="0" w:firstLine="0"/>
        <w:mirrorIndents/>
        <w:jc w:val="both"/>
        <w:rPr>
          <w:rFonts w:ascii="Arial Narrow" w:hAnsi="Arial Narrow"/>
          <w:sz w:val="20"/>
          <w:szCs w:val="20"/>
          <w:lang w:val="es-ES"/>
        </w:rPr>
      </w:pPr>
      <w:r w:rsidRPr="00982E88">
        <w:rPr>
          <w:rFonts w:ascii="Arial Narrow" w:hAnsi="Arial Narrow"/>
          <w:sz w:val="20"/>
          <w:szCs w:val="20"/>
        </w:rPr>
        <w:t xml:space="preserve">ENRESUR no será responsable del cuidado de las barcazas ni de su mantenimiento mientras estén amarradas junto a la Instalación o en cualquier otro de los muelles de ENRESUR. En caso de que las barcazas causen algún daño al muelle o a cualquier otro aspecto de la Instalación, el operador de las barcazas será responsable ante ENRESUR por cualquier pérdida y daño sufrido. </w:t>
      </w:r>
    </w:p>
    <w:p w14:paraId="2E64FD5F" w14:textId="77777777" w:rsidR="00982E88" w:rsidRPr="00982E88" w:rsidRDefault="00982E88" w:rsidP="00982E88">
      <w:pPr>
        <w:pStyle w:val="Prrafodelista"/>
        <w:rPr>
          <w:rFonts w:ascii="Arial Narrow" w:hAnsi="Arial Narrow"/>
          <w:sz w:val="20"/>
          <w:szCs w:val="20"/>
        </w:rPr>
      </w:pPr>
    </w:p>
    <w:p w14:paraId="51A25E65" w14:textId="4318D2FC" w:rsidR="00100983" w:rsidRPr="00976259" w:rsidRDefault="00100983" w:rsidP="00AF6C10">
      <w:pPr>
        <w:pStyle w:val="Prrafodelista"/>
        <w:numPr>
          <w:ilvl w:val="1"/>
          <w:numId w:val="66"/>
        </w:numPr>
        <w:spacing w:after="0" w:line="240" w:lineRule="auto"/>
        <w:ind w:left="0" w:firstLine="0"/>
        <w:mirrorIndents/>
        <w:jc w:val="both"/>
        <w:rPr>
          <w:rFonts w:ascii="Arial Narrow" w:hAnsi="Arial Narrow"/>
          <w:sz w:val="20"/>
          <w:szCs w:val="20"/>
          <w:lang w:val="es-ES"/>
        </w:rPr>
      </w:pPr>
      <w:r w:rsidRPr="00982E88">
        <w:rPr>
          <w:rFonts w:ascii="Arial Narrow" w:hAnsi="Arial Narrow"/>
          <w:sz w:val="20"/>
          <w:szCs w:val="20"/>
        </w:rPr>
        <w:t xml:space="preserve">PETROPAR se compromete a realizar sus mejores esfuerzos para ayudar a ENRESUR a recuperar las pérdidas y daños sufridos por los propietarios u operadores de dichas barcazas y/o sus remolcadores de empuje y ENRESUR no será responsable de los retrasos resultantes en las operaciones. </w:t>
      </w:r>
    </w:p>
    <w:p w14:paraId="0EF84173" w14:textId="77777777" w:rsidR="001B4030" w:rsidRPr="00976259" w:rsidRDefault="001B4030" w:rsidP="00BF090C">
      <w:pPr>
        <w:pStyle w:val="Prrafodelista"/>
        <w:rPr>
          <w:rFonts w:ascii="Arial Narrow" w:hAnsi="Arial Narrow"/>
          <w:sz w:val="20"/>
          <w:szCs w:val="20"/>
          <w:lang w:val="es-ES"/>
        </w:rPr>
      </w:pPr>
    </w:p>
    <w:p w14:paraId="4EBEF635" w14:textId="2AE82CDD" w:rsidR="001B4030" w:rsidRPr="00982E88" w:rsidRDefault="001B4030" w:rsidP="00AF6C10">
      <w:pPr>
        <w:pStyle w:val="Prrafodelista"/>
        <w:numPr>
          <w:ilvl w:val="1"/>
          <w:numId w:val="66"/>
        </w:numPr>
        <w:spacing w:after="0" w:line="240" w:lineRule="auto"/>
        <w:ind w:left="0" w:firstLine="0"/>
        <w:mirrorIndents/>
        <w:jc w:val="both"/>
        <w:rPr>
          <w:rFonts w:ascii="Arial Narrow" w:hAnsi="Arial Narrow"/>
          <w:sz w:val="20"/>
          <w:szCs w:val="20"/>
          <w:lang w:val="es-ES"/>
        </w:rPr>
      </w:pPr>
      <w:r w:rsidRPr="001B4030">
        <w:rPr>
          <w:rFonts w:ascii="Arial Narrow" w:hAnsi="Arial Narrow"/>
          <w:sz w:val="20"/>
          <w:szCs w:val="20"/>
          <w:lang w:val="es-ES"/>
        </w:rPr>
        <w:t>ENRESUR podrá considerar la aceptación de una barcaza que no cumpla con los requisitos anteriores. No obstante, se entiende que la aceptación o rechazo de una barcaza nominada que no cumpla con los requisitos anteriores será decisión exclusiva de ENRESUR y a su entera discreción, y sin responsabilidad alguna por parte de ENRESUR por cualquier efecto adverso que ello pueda tener sobre la tasa de descarga alcanzada, y cualquier gasto extra incurrido en la realización de la operación de descarga debido a esto será por cuenta de PETROPAR y se cobrará a ellos.</w:t>
      </w:r>
    </w:p>
    <w:p w14:paraId="6ED74162" w14:textId="77777777" w:rsidR="00100983" w:rsidRPr="00982E88" w:rsidRDefault="00100983" w:rsidP="00982E88">
      <w:pPr>
        <w:spacing w:after="0" w:line="240" w:lineRule="auto"/>
        <w:contextualSpacing/>
        <w:mirrorIndents/>
        <w:jc w:val="both"/>
        <w:rPr>
          <w:rFonts w:ascii="Arial Narrow" w:hAnsi="Arial Narrow"/>
          <w:sz w:val="20"/>
          <w:szCs w:val="20"/>
          <w:lang w:val="es-ES"/>
        </w:rPr>
      </w:pPr>
    </w:p>
    <w:p w14:paraId="3FD96A1C" w14:textId="2D787AAC" w:rsidR="00100983" w:rsidRPr="002078DC" w:rsidRDefault="00982E88" w:rsidP="002078DC">
      <w:pPr>
        <w:pStyle w:val="Prrafodelista"/>
        <w:numPr>
          <w:ilvl w:val="0"/>
          <w:numId w:val="70"/>
        </w:numPr>
        <w:spacing w:after="0" w:line="240" w:lineRule="auto"/>
        <w:mirrorIndents/>
        <w:jc w:val="both"/>
        <w:rPr>
          <w:rFonts w:ascii="Arial Narrow" w:hAnsi="Arial Narrow"/>
          <w:b/>
          <w:sz w:val="20"/>
          <w:szCs w:val="20"/>
          <w:lang w:val="es-ES"/>
        </w:rPr>
      </w:pPr>
      <w:r w:rsidRPr="002078DC">
        <w:rPr>
          <w:rFonts w:ascii="Arial Narrow" w:hAnsi="Arial Narrow"/>
          <w:b/>
          <w:sz w:val="20"/>
          <w:szCs w:val="20"/>
        </w:rPr>
        <w:t>SEGURIDAD PORTUARIA</w:t>
      </w:r>
    </w:p>
    <w:p w14:paraId="12C883AD" w14:textId="77777777" w:rsidR="00100983" w:rsidRPr="00982E88" w:rsidRDefault="00100983" w:rsidP="00982E88">
      <w:pPr>
        <w:spacing w:after="0" w:line="240" w:lineRule="auto"/>
        <w:ind w:left="34"/>
        <w:contextualSpacing/>
        <w:mirrorIndents/>
        <w:jc w:val="both"/>
        <w:rPr>
          <w:rFonts w:ascii="Arial Narrow" w:hAnsi="Arial Narrow"/>
          <w:b/>
          <w:sz w:val="20"/>
          <w:szCs w:val="20"/>
          <w:lang w:val="es-ES"/>
        </w:rPr>
      </w:pPr>
    </w:p>
    <w:p w14:paraId="31703AFF" w14:textId="2AD1F5B9" w:rsidR="00100983" w:rsidRPr="00982E88" w:rsidRDefault="00C50195" w:rsidP="00BF090C">
      <w:pPr>
        <w:pStyle w:val="Prrafodelista"/>
        <w:spacing w:after="0" w:line="240" w:lineRule="auto"/>
        <w:ind w:left="0"/>
        <w:mirrorIndents/>
        <w:jc w:val="both"/>
        <w:rPr>
          <w:rFonts w:ascii="Arial Narrow" w:hAnsi="Arial Narrow"/>
          <w:sz w:val="20"/>
          <w:szCs w:val="20"/>
          <w:lang w:val="es-ES"/>
        </w:rPr>
      </w:pPr>
      <w:r>
        <w:rPr>
          <w:rFonts w:ascii="Arial Narrow" w:hAnsi="Arial Narrow"/>
          <w:sz w:val="20"/>
          <w:szCs w:val="20"/>
        </w:rPr>
        <w:t xml:space="preserve">PETROPAR </w:t>
      </w:r>
      <w:r w:rsidR="00100983" w:rsidRPr="00982E88">
        <w:rPr>
          <w:rFonts w:ascii="Arial Narrow" w:hAnsi="Arial Narrow"/>
          <w:sz w:val="20"/>
          <w:szCs w:val="20"/>
        </w:rPr>
        <w:t>se asegurará de que todas las barcazas y embarcaciones oceánicas que lleguen a la Instalación y sus respectivas tripulaciones o conductores no causen o contribuyan a una violación de los deberes legales de ENRESUR en virtud del Código Internacional de Seguridad Portuaria y de Buques (Código PBIP) incorporado a las leyes de la República Oriental del Uruguay.</w:t>
      </w:r>
    </w:p>
    <w:p w14:paraId="3994167D" w14:textId="77777777" w:rsidR="00100983" w:rsidRPr="00100983" w:rsidRDefault="00100983" w:rsidP="00100983">
      <w:pPr>
        <w:spacing w:after="0" w:line="240" w:lineRule="auto"/>
        <w:contextualSpacing/>
        <w:mirrorIndents/>
        <w:jc w:val="both"/>
        <w:rPr>
          <w:rFonts w:ascii="Arial Narrow" w:hAnsi="Arial Narrow"/>
          <w:sz w:val="20"/>
          <w:szCs w:val="20"/>
          <w:lang w:val="es-ES"/>
        </w:rPr>
      </w:pPr>
    </w:p>
    <w:p w14:paraId="012F88B0" w14:textId="70B3CDE6" w:rsidR="00100983" w:rsidRPr="003B18D2" w:rsidRDefault="00982E88" w:rsidP="003B18D2">
      <w:pPr>
        <w:pStyle w:val="Prrafodelista"/>
        <w:numPr>
          <w:ilvl w:val="0"/>
          <w:numId w:val="71"/>
        </w:numPr>
        <w:spacing w:after="0" w:line="240" w:lineRule="auto"/>
        <w:mirrorIndents/>
        <w:jc w:val="both"/>
        <w:rPr>
          <w:rFonts w:ascii="Arial Narrow" w:hAnsi="Arial Narrow"/>
          <w:b/>
          <w:sz w:val="20"/>
          <w:szCs w:val="20"/>
          <w:lang w:val="es-ES"/>
        </w:rPr>
      </w:pPr>
      <w:bookmarkStart w:id="2" w:name="_Hlk213069866"/>
      <w:r w:rsidRPr="003B18D2">
        <w:rPr>
          <w:rFonts w:ascii="Arial Narrow" w:hAnsi="Arial Narrow"/>
          <w:b/>
          <w:sz w:val="20"/>
          <w:szCs w:val="20"/>
        </w:rPr>
        <w:t>IMPUESTOS Y ARANCELES</w:t>
      </w:r>
    </w:p>
    <w:p w14:paraId="2EB7D8BC" w14:textId="26FB9FD2" w:rsidR="00775F4A" w:rsidRDefault="00775F4A" w:rsidP="00100983">
      <w:pPr>
        <w:spacing w:after="0" w:line="240" w:lineRule="auto"/>
        <w:contextualSpacing/>
        <w:mirrorIndents/>
        <w:jc w:val="both"/>
        <w:rPr>
          <w:rFonts w:ascii="Arial Narrow" w:hAnsi="Arial Narrow"/>
          <w:b/>
          <w:sz w:val="20"/>
          <w:szCs w:val="20"/>
          <w:lang w:val="es-ES"/>
        </w:rPr>
      </w:pPr>
    </w:p>
    <w:p w14:paraId="7A955209" w14:textId="6FCDDAE1" w:rsidR="00775F4A" w:rsidRPr="002078DC" w:rsidRDefault="00775F4A" w:rsidP="00F42002">
      <w:pPr>
        <w:pStyle w:val="Prrafodelista"/>
        <w:numPr>
          <w:ilvl w:val="1"/>
          <w:numId w:val="85"/>
        </w:numPr>
        <w:spacing w:after="0" w:line="240" w:lineRule="auto"/>
        <w:mirrorIndents/>
        <w:jc w:val="both"/>
        <w:rPr>
          <w:rFonts w:ascii="Arial Narrow" w:hAnsi="Arial Narrow"/>
          <w:sz w:val="20"/>
          <w:szCs w:val="20"/>
          <w:lang w:val="es-ES"/>
        </w:rPr>
      </w:pPr>
      <w:r w:rsidRPr="002078DC">
        <w:rPr>
          <w:rFonts w:ascii="Arial Narrow" w:hAnsi="Arial Narrow"/>
          <w:sz w:val="20"/>
          <w:szCs w:val="20"/>
          <w:lang w:val="es-ES"/>
        </w:rPr>
        <w:t xml:space="preserve">Todos los pagos </w:t>
      </w:r>
      <w:r w:rsidR="0019033B">
        <w:rPr>
          <w:rFonts w:ascii="Arial Narrow" w:hAnsi="Arial Narrow"/>
          <w:sz w:val="20"/>
          <w:szCs w:val="20"/>
          <w:lang w:val="es-ES"/>
        </w:rPr>
        <w:t>efectuados</w:t>
      </w:r>
      <w:r w:rsidRPr="002078DC">
        <w:rPr>
          <w:rFonts w:ascii="Arial Narrow" w:hAnsi="Arial Narrow"/>
          <w:sz w:val="20"/>
          <w:szCs w:val="20"/>
          <w:lang w:val="es-ES"/>
        </w:rPr>
        <w:t xml:space="preserve"> por el COMPRADOR bajo este Contrato deberán ser realizados al VENDEDOR por el valor </w:t>
      </w:r>
      <w:r w:rsidR="0019033B">
        <w:rPr>
          <w:rFonts w:ascii="Arial Narrow" w:hAnsi="Arial Narrow"/>
          <w:sz w:val="20"/>
          <w:szCs w:val="20"/>
          <w:lang w:val="es-ES"/>
        </w:rPr>
        <w:t>total</w:t>
      </w:r>
      <w:r w:rsidRPr="002078DC">
        <w:rPr>
          <w:rFonts w:ascii="Arial Narrow" w:hAnsi="Arial Narrow"/>
          <w:sz w:val="20"/>
          <w:szCs w:val="20"/>
          <w:lang w:val="es-ES"/>
        </w:rPr>
        <w:t xml:space="preserve"> pactado en el mismo, libres de cualquier deducción, retención o cargo que pudiera corresponder sobre tales sumas, incluyendo, pero no limitado, los derechos, comisiones, sellos, cualesquiera impuestos, tasas o contribuciones nacionales, municipales y/o de cualquier otra autoridad gubernamental de la República del Paraguay, con excepción de:</w:t>
      </w:r>
    </w:p>
    <w:p w14:paraId="4D791C8A" w14:textId="77777777" w:rsidR="00775F4A" w:rsidRPr="002078DC" w:rsidRDefault="00775F4A" w:rsidP="00775F4A">
      <w:pPr>
        <w:spacing w:after="0" w:line="240" w:lineRule="auto"/>
        <w:contextualSpacing/>
        <w:mirrorIndents/>
        <w:jc w:val="both"/>
        <w:rPr>
          <w:rFonts w:ascii="Arial Narrow" w:hAnsi="Arial Narrow"/>
          <w:sz w:val="20"/>
          <w:szCs w:val="20"/>
          <w:lang w:val="es-ES"/>
        </w:rPr>
      </w:pPr>
    </w:p>
    <w:p w14:paraId="3A48C6B4" w14:textId="49FC39EE" w:rsidR="00775F4A" w:rsidRPr="002078DC" w:rsidRDefault="00775F4A" w:rsidP="00775F4A">
      <w:pPr>
        <w:spacing w:after="0" w:line="240" w:lineRule="auto"/>
        <w:ind w:left="567"/>
        <w:contextualSpacing/>
        <w:mirrorIndents/>
        <w:jc w:val="both"/>
        <w:rPr>
          <w:rFonts w:ascii="Arial Narrow" w:hAnsi="Arial Narrow"/>
          <w:sz w:val="20"/>
          <w:szCs w:val="20"/>
          <w:lang w:val="es-ES"/>
        </w:rPr>
      </w:pPr>
      <w:r w:rsidRPr="002078DC">
        <w:rPr>
          <w:rFonts w:ascii="Arial Narrow" w:hAnsi="Arial Narrow"/>
          <w:sz w:val="20"/>
          <w:szCs w:val="20"/>
          <w:lang w:val="es-ES"/>
        </w:rPr>
        <w:t>a)</w:t>
      </w:r>
      <w:r w:rsidRPr="002078DC">
        <w:rPr>
          <w:rFonts w:ascii="Arial Narrow" w:hAnsi="Arial Narrow"/>
          <w:sz w:val="20"/>
          <w:szCs w:val="20"/>
          <w:lang w:val="es-ES"/>
        </w:rPr>
        <w:tab/>
        <w:t xml:space="preserve">las retenciones correspondientes al Impuesto al Valor Agregado y al Impuesto a la Renta que el COMPRADOR aplicará </w:t>
      </w:r>
      <w:r w:rsidR="00F42002">
        <w:rPr>
          <w:rFonts w:ascii="Arial Narrow" w:hAnsi="Arial Narrow"/>
          <w:sz w:val="20"/>
          <w:szCs w:val="20"/>
          <w:lang w:val="es-ES"/>
        </w:rPr>
        <w:t xml:space="preserve">exclusivamente </w:t>
      </w:r>
      <w:r w:rsidRPr="002078DC">
        <w:rPr>
          <w:rFonts w:ascii="Arial Narrow" w:hAnsi="Arial Narrow"/>
          <w:sz w:val="20"/>
          <w:szCs w:val="20"/>
          <w:lang w:val="es-ES"/>
        </w:rPr>
        <w:t>sobre los importes facturados en concepto de intereses financieros e intereses moratorios, de conformidad a lo establecido en la Ley Nº 125/91 y sus modificaciones contenidas en la Ley Nº 2421/04, o conforme a las leyes vigentes.</w:t>
      </w:r>
    </w:p>
    <w:p w14:paraId="14FBC8CD" w14:textId="77777777" w:rsidR="00775F4A" w:rsidRPr="002078DC" w:rsidRDefault="00775F4A" w:rsidP="00775F4A">
      <w:pPr>
        <w:spacing w:after="0" w:line="240" w:lineRule="auto"/>
        <w:ind w:left="567"/>
        <w:contextualSpacing/>
        <w:mirrorIndents/>
        <w:jc w:val="both"/>
        <w:rPr>
          <w:rFonts w:ascii="Arial Narrow" w:hAnsi="Arial Narrow"/>
          <w:sz w:val="20"/>
          <w:szCs w:val="20"/>
          <w:lang w:val="es-ES"/>
        </w:rPr>
      </w:pPr>
    </w:p>
    <w:p w14:paraId="1A53190C" w14:textId="77777777" w:rsidR="00775F4A" w:rsidRDefault="00775F4A" w:rsidP="00775F4A">
      <w:pPr>
        <w:spacing w:after="0" w:line="240" w:lineRule="auto"/>
        <w:ind w:left="567"/>
        <w:contextualSpacing/>
        <w:mirrorIndents/>
        <w:jc w:val="both"/>
        <w:rPr>
          <w:rFonts w:ascii="Arial Narrow" w:hAnsi="Arial Narrow"/>
          <w:sz w:val="20"/>
          <w:szCs w:val="20"/>
          <w:lang w:val="es-ES"/>
        </w:rPr>
      </w:pPr>
      <w:r w:rsidRPr="002078DC">
        <w:rPr>
          <w:rFonts w:ascii="Arial Narrow" w:hAnsi="Arial Narrow"/>
          <w:sz w:val="20"/>
          <w:szCs w:val="20"/>
          <w:lang w:val="es-ES"/>
        </w:rPr>
        <w:t>b)</w:t>
      </w:r>
      <w:r w:rsidRPr="002078DC">
        <w:rPr>
          <w:rFonts w:ascii="Arial Narrow" w:hAnsi="Arial Narrow"/>
          <w:sz w:val="20"/>
          <w:szCs w:val="20"/>
          <w:lang w:val="es-ES"/>
        </w:rPr>
        <w:tab/>
        <w:t>La contribución del 0,4% sobre el importe total facturado deducido los impuestos correspondientes, conforme a lo establecido en la Ley que Aprueba el Presupuesto para el Ejercicio Fiscal 2025 o reglamentación vigente.</w:t>
      </w:r>
    </w:p>
    <w:p w14:paraId="5F124FF3" w14:textId="77777777" w:rsidR="00775F4A" w:rsidRPr="00100983" w:rsidRDefault="00775F4A" w:rsidP="00100983">
      <w:pPr>
        <w:spacing w:after="0" w:line="240" w:lineRule="auto"/>
        <w:contextualSpacing/>
        <w:mirrorIndents/>
        <w:jc w:val="both"/>
        <w:rPr>
          <w:rFonts w:ascii="Arial Narrow" w:hAnsi="Arial Narrow"/>
          <w:b/>
          <w:sz w:val="20"/>
          <w:szCs w:val="20"/>
          <w:lang w:val="es-ES"/>
        </w:rPr>
      </w:pPr>
    </w:p>
    <w:p w14:paraId="06FCC193" w14:textId="0AA0E161" w:rsidR="00033D63" w:rsidRPr="00033D63" w:rsidRDefault="00033D63" w:rsidP="00033D63">
      <w:pPr>
        <w:spacing w:after="0" w:line="240" w:lineRule="auto"/>
        <w:contextualSpacing/>
        <w:mirrorIndents/>
        <w:jc w:val="both"/>
        <w:rPr>
          <w:rFonts w:ascii="Arial Narrow" w:hAnsi="Arial Narrow"/>
          <w:sz w:val="20"/>
          <w:szCs w:val="20"/>
          <w:lang w:val="es-ES"/>
        </w:rPr>
      </w:pPr>
      <w:r>
        <w:rPr>
          <w:rFonts w:ascii="Arial Narrow" w:hAnsi="Arial Narrow"/>
          <w:sz w:val="20"/>
          <w:szCs w:val="20"/>
          <w:lang w:val="es-AR"/>
        </w:rPr>
        <w:t>16.</w:t>
      </w:r>
      <w:r w:rsidR="00775F4A">
        <w:rPr>
          <w:rFonts w:ascii="Arial Narrow" w:hAnsi="Arial Narrow"/>
          <w:sz w:val="20"/>
          <w:szCs w:val="20"/>
          <w:lang w:val="es-AR"/>
        </w:rPr>
        <w:t>2</w:t>
      </w:r>
      <w:r>
        <w:rPr>
          <w:rFonts w:ascii="Arial Narrow" w:hAnsi="Arial Narrow"/>
          <w:sz w:val="20"/>
          <w:szCs w:val="20"/>
          <w:lang w:val="es-AR"/>
        </w:rPr>
        <w:tab/>
      </w:r>
      <w:r w:rsidRPr="00033D63">
        <w:rPr>
          <w:rFonts w:ascii="Arial Narrow" w:hAnsi="Arial Narrow"/>
          <w:sz w:val="20"/>
          <w:szCs w:val="20"/>
          <w:lang w:val="es-AR"/>
        </w:rPr>
        <w:t xml:space="preserve"> Cada Parte será responsable de cualquier impuesto, tarifa y arancel relacionado con su negocio y, además, PETROPAR será responsable de cualquier impuesto, tarifa y arancel relacionado con el Producto. </w:t>
      </w:r>
    </w:p>
    <w:p w14:paraId="299ACC31" w14:textId="77777777" w:rsidR="00033D63" w:rsidRPr="00033D63" w:rsidRDefault="00033D63" w:rsidP="00033D63">
      <w:pPr>
        <w:spacing w:after="0" w:line="240" w:lineRule="auto"/>
        <w:contextualSpacing/>
        <w:mirrorIndents/>
        <w:jc w:val="both"/>
        <w:rPr>
          <w:rFonts w:ascii="Arial Narrow" w:hAnsi="Arial Narrow"/>
          <w:sz w:val="20"/>
          <w:szCs w:val="20"/>
          <w:lang w:val="es-ES"/>
        </w:rPr>
      </w:pPr>
    </w:p>
    <w:p w14:paraId="32983896" w14:textId="58F300AE" w:rsidR="00033D63" w:rsidRPr="00033D63" w:rsidRDefault="00033D63" w:rsidP="00033D63">
      <w:pPr>
        <w:spacing w:after="0" w:line="240" w:lineRule="auto"/>
        <w:contextualSpacing/>
        <w:mirrorIndents/>
        <w:jc w:val="both"/>
        <w:rPr>
          <w:rFonts w:ascii="Arial Narrow" w:hAnsi="Arial Narrow"/>
          <w:sz w:val="20"/>
          <w:szCs w:val="20"/>
          <w:lang w:val="es-ES"/>
        </w:rPr>
      </w:pPr>
      <w:r w:rsidRPr="00033D63">
        <w:rPr>
          <w:rFonts w:ascii="Arial Narrow" w:hAnsi="Arial Narrow"/>
          <w:sz w:val="20"/>
          <w:szCs w:val="20"/>
          <w:lang w:val="es-AR"/>
        </w:rPr>
        <w:t>1</w:t>
      </w:r>
      <w:r w:rsidR="00976259">
        <w:rPr>
          <w:rFonts w:ascii="Arial Narrow" w:hAnsi="Arial Narrow"/>
          <w:sz w:val="20"/>
          <w:szCs w:val="20"/>
          <w:lang w:val="es-AR"/>
        </w:rPr>
        <w:t>6</w:t>
      </w:r>
      <w:r w:rsidR="00775F4A">
        <w:rPr>
          <w:rFonts w:ascii="Arial Narrow" w:hAnsi="Arial Narrow"/>
          <w:sz w:val="20"/>
          <w:szCs w:val="20"/>
          <w:lang w:val="es-AR"/>
        </w:rPr>
        <w:t>3</w:t>
      </w:r>
      <w:r w:rsidRPr="00033D63">
        <w:rPr>
          <w:rFonts w:ascii="Arial Narrow" w:hAnsi="Arial Narrow"/>
          <w:sz w:val="20"/>
          <w:szCs w:val="20"/>
          <w:lang w:val="es-AR"/>
        </w:rPr>
        <w:t>.</w:t>
      </w:r>
      <w:r w:rsidR="00976259">
        <w:rPr>
          <w:rFonts w:ascii="Arial Narrow" w:hAnsi="Arial Narrow"/>
          <w:sz w:val="20"/>
          <w:szCs w:val="20"/>
          <w:lang w:val="es-AR"/>
        </w:rPr>
        <w:tab/>
      </w:r>
      <w:r w:rsidRPr="00033D63">
        <w:rPr>
          <w:rFonts w:ascii="Arial Narrow" w:hAnsi="Arial Narrow"/>
          <w:sz w:val="20"/>
          <w:szCs w:val="20"/>
          <w:lang w:val="es-AR"/>
        </w:rPr>
        <w:t>En cualquier caso, los costos, riesgos y gastos de cualquier naturaleza relacionados con cualquier autorización gubernamental con respecto al Producto correrán únicamente por cuenta de PETROPAR.</w:t>
      </w:r>
    </w:p>
    <w:bookmarkEnd w:id="2"/>
    <w:p w14:paraId="77D8A8E0" w14:textId="77777777" w:rsidR="002078DC" w:rsidRPr="00100983" w:rsidRDefault="002078DC" w:rsidP="00100983">
      <w:pPr>
        <w:spacing w:after="0" w:line="240" w:lineRule="auto"/>
        <w:contextualSpacing/>
        <w:mirrorIndents/>
        <w:jc w:val="both"/>
        <w:rPr>
          <w:rFonts w:ascii="Arial Narrow" w:hAnsi="Arial Narrow"/>
          <w:sz w:val="20"/>
          <w:szCs w:val="20"/>
          <w:lang w:val="es-ES"/>
        </w:rPr>
      </w:pPr>
    </w:p>
    <w:p w14:paraId="1853DFCA" w14:textId="57E2D530" w:rsidR="00100983" w:rsidRPr="00AC7E7F" w:rsidRDefault="00982E88" w:rsidP="00AC7E7F">
      <w:pPr>
        <w:pStyle w:val="Prrafodelista"/>
        <w:numPr>
          <w:ilvl w:val="0"/>
          <w:numId w:val="71"/>
        </w:numPr>
        <w:spacing w:after="0" w:line="240" w:lineRule="auto"/>
        <w:mirrorIndents/>
        <w:jc w:val="both"/>
        <w:rPr>
          <w:rFonts w:ascii="Arial Narrow" w:hAnsi="Arial Narrow"/>
          <w:b/>
          <w:sz w:val="20"/>
          <w:szCs w:val="20"/>
          <w:lang w:val="es-ES"/>
        </w:rPr>
      </w:pPr>
      <w:r w:rsidRPr="00AC7E7F">
        <w:rPr>
          <w:rFonts w:ascii="Arial Narrow" w:hAnsi="Arial Narrow"/>
          <w:b/>
          <w:sz w:val="20"/>
          <w:szCs w:val="20"/>
        </w:rPr>
        <w:lastRenderedPageBreak/>
        <w:t>RESPONSABILIDAD</w:t>
      </w:r>
    </w:p>
    <w:p w14:paraId="64BD0EBD" w14:textId="77777777" w:rsidR="00100983" w:rsidRPr="00100983" w:rsidRDefault="00100983" w:rsidP="00100983">
      <w:pPr>
        <w:spacing w:after="0" w:line="240" w:lineRule="auto"/>
        <w:contextualSpacing/>
        <w:mirrorIndents/>
        <w:jc w:val="both"/>
        <w:rPr>
          <w:rFonts w:ascii="Arial Narrow" w:hAnsi="Arial Narrow"/>
          <w:sz w:val="20"/>
          <w:szCs w:val="20"/>
          <w:lang w:val="es-ES"/>
        </w:rPr>
      </w:pPr>
    </w:p>
    <w:p w14:paraId="4ADD047D" w14:textId="7DA61E08" w:rsidR="00AC7E7F" w:rsidRPr="00AC7E7F" w:rsidRDefault="00100983" w:rsidP="00100983">
      <w:pPr>
        <w:pStyle w:val="Prrafodelista"/>
        <w:numPr>
          <w:ilvl w:val="1"/>
          <w:numId w:val="73"/>
        </w:numPr>
        <w:spacing w:after="0" w:line="240" w:lineRule="auto"/>
        <w:ind w:left="0" w:firstLine="0"/>
        <w:mirrorIndents/>
        <w:jc w:val="both"/>
        <w:rPr>
          <w:rFonts w:ascii="Arial Narrow" w:hAnsi="Arial Narrow"/>
          <w:sz w:val="20"/>
          <w:szCs w:val="20"/>
          <w:lang w:val="es-ES"/>
        </w:rPr>
      </w:pPr>
      <w:r w:rsidRPr="00AC7E7F">
        <w:rPr>
          <w:rFonts w:ascii="Arial Narrow" w:hAnsi="Arial Narrow"/>
          <w:sz w:val="20"/>
          <w:szCs w:val="20"/>
        </w:rPr>
        <w:t>ENRESUR no será responsable de ninguna pérdida y/o daño</w:t>
      </w:r>
      <w:r w:rsidR="005106E6">
        <w:rPr>
          <w:rFonts w:ascii="Arial Narrow" w:hAnsi="Arial Narrow"/>
          <w:sz w:val="20"/>
          <w:szCs w:val="20"/>
        </w:rPr>
        <w:t xml:space="preserve"> de cualquier naturaleza</w:t>
      </w:r>
      <w:r w:rsidRPr="00AC7E7F">
        <w:rPr>
          <w:rFonts w:ascii="Arial Narrow" w:hAnsi="Arial Narrow"/>
          <w:sz w:val="20"/>
          <w:szCs w:val="20"/>
        </w:rPr>
        <w:t xml:space="preserve"> al Producto y el riesgo total de pérdida y/o daño permanecerá con PETROPAR en todo momento, a menos que dicha pérdida y/o daño se atribuya directamente al incumplimiento de este Contrato por parte de ENRESUR.</w:t>
      </w:r>
    </w:p>
    <w:p w14:paraId="140FFA99" w14:textId="77777777" w:rsidR="00AC7E7F" w:rsidRPr="00AC7E7F" w:rsidRDefault="00AC7E7F" w:rsidP="00AC7E7F">
      <w:pPr>
        <w:pStyle w:val="Prrafodelista"/>
        <w:spacing w:after="0" w:line="240" w:lineRule="auto"/>
        <w:ind w:left="0"/>
        <w:mirrorIndents/>
        <w:jc w:val="both"/>
        <w:rPr>
          <w:rFonts w:ascii="Arial Narrow" w:hAnsi="Arial Narrow"/>
          <w:sz w:val="20"/>
          <w:szCs w:val="20"/>
          <w:lang w:val="es-ES"/>
        </w:rPr>
      </w:pPr>
    </w:p>
    <w:p w14:paraId="0DD766D0" w14:textId="77777777" w:rsidR="00AC7E7F" w:rsidRPr="00AC7E7F" w:rsidRDefault="00100983" w:rsidP="00100983">
      <w:pPr>
        <w:pStyle w:val="Prrafodelista"/>
        <w:numPr>
          <w:ilvl w:val="1"/>
          <w:numId w:val="73"/>
        </w:numPr>
        <w:spacing w:after="0" w:line="240" w:lineRule="auto"/>
        <w:ind w:left="0" w:firstLine="0"/>
        <w:mirrorIndents/>
        <w:jc w:val="both"/>
        <w:rPr>
          <w:rFonts w:ascii="Arial Narrow" w:hAnsi="Arial Narrow"/>
          <w:sz w:val="20"/>
          <w:szCs w:val="20"/>
          <w:lang w:val="es-ES"/>
        </w:rPr>
      </w:pPr>
      <w:r w:rsidRPr="00AC7E7F">
        <w:rPr>
          <w:rFonts w:ascii="Arial Narrow" w:hAnsi="Arial Narrow"/>
          <w:sz w:val="20"/>
          <w:szCs w:val="20"/>
        </w:rPr>
        <w:t xml:space="preserve">Cualquier reclamo por pérdida y/o daño al Producto debe ser presentado por PETROPAR a ENRESUR por escrito dentro de los noventa (90) días posteriores a la fecha en que surgió dicha pérdida y/o daño, de lo contrario, dicho reclamo se considerará renunciado y prescripto. </w:t>
      </w:r>
    </w:p>
    <w:p w14:paraId="1B90041E" w14:textId="77777777" w:rsidR="00AC7E7F" w:rsidRPr="00AC7E7F" w:rsidRDefault="00AC7E7F" w:rsidP="00AC7E7F">
      <w:pPr>
        <w:pStyle w:val="Prrafodelista"/>
        <w:rPr>
          <w:rFonts w:ascii="Arial Narrow" w:hAnsi="Arial Narrow"/>
          <w:sz w:val="20"/>
          <w:szCs w:val="20"/>
        </w:rPr>
      </w:pPr>
    </w:p>
    <w:p w14:paraId="04F63EEB" w14:textId="77777777" w:rsidR="00AC7E7F" w:rsidRPr="00AC7E7F" w:rsidRDefault="00100983" w:rsidP="00100983">
      <w:pPr>
        <w:pStyle w:val="Prrafodelista"/>
        <w:numPr>
          <w:ilvl w:val="1"/>
          <w:numId w:val="73"/>
        </w:numPr>
        <w:spacing w:after="0" w:line="240" w:lineRule="auto"/>
        <w:ind w:left="0" w:firstLine="0"/>
        <w:mirrorIndents/>
        <w:jc w:val="both"/>
        <w:rPr>
          <w:rFonts w:ascii="Arial Narrow" w:hAnsi="Arial Narrow"/>
          <w:sz w:val="20"/>
          <w:szCs w:val="20"/>
          <w:lang w:val="es-ES"/>
        </w:rPr>
      </w:pPr>
      <w:r w:rsidRPr="00AC7E7F">
        <w:rPr>
          <w:rFonts w:ascii="Arial Narrow" w:hAnsi="Arial Narrow"/>
          <w:sz w:val="20"/>
          <w:szCs w:val="20"/>
        </w:rPr>
        <w:t>ENRESUR no será responsable de ninguna pérdida y/o daño al Producto que surja antes de pasar por las tuberías de la Instalación durante la recepción del Producto en la Instalación y/o después de pasar por las tuberías de la Instalación durante el despacho del Producto desde la Instalación.</w:t>
      </w:r>
    </w:p>
    <w:p w14:paraId="75D867DA" w14:textId="77777777" w:rsidR="00AC7E7F" w:rsidRPr="00AC7E7F" w:rsidRDefault="00AC7E7F" w:rsidP="00AC7E7F">
      <w:pPr>
        <w:pStyle w:val="Prrafodelista"/>
        <w:rPr>
          <w:rFonts w:ascii="Arial Narrow" w:hAnsi="Arial Narrow"/>
          <w:sz w:val="20"/>
          <w:szCs w:val="20"/>
        </w:rPr>
      </w:pPr>
    </w:p>
    <w:p w14:paraId="32481538" w14:textId="4936F327" w:rsidR="00E61E75" w:rsidRPr="00AE7F36" w:rsidRDefault="00CC54D9" w:rsidP="004A39D4">
      <w:pPr>
        <w:pStyle w:val="Prrafodelista"/>
        <w:numPr>
          <w:ilvl w:val="1"/>
          <w:numId w:val="73"/>
        </w:numPr>
        <w:spacing w:after="0" w:line="240" w:lineRule="auto"/>
        <w:ind w:left="0" w:firstLine="0"/>
        <w:mirrorIndents/>
        <w:jc w:val="both"/>
        <w:rPr>
          <w:rFonts w:ascii="Arial Narrow" w:hAnsi="Arial Narrow"/>
          <w:sz w:val="20"/>
          <w:szCs w:val="20"/>
          <w:lang w:val="es-ES"/>
        </w:rPr>
      </w:pPr>
      <w:r w:rsidRPr="00CC54D9">
        <w:rPr>
          <w:rFonts w:ascii="Arial Narrow" w:hAnsi="Arial Narrow"/>
          <w:sz w:val="20"/>
          <w:szCs w:val="20"/>
        </w:rPr>
        <w:t>La</w:t>
      </w:r>
      <w:r w:rsidR="00AE7F36" w:rsidRPr="00CC54D9">
        <w:rPr>
          <w:rFonts w:ascii="Arial Narrow" w:hAnsi="Arial Narrow"/>
          <w:sz w:val="20"/>
          <w:szCs w:val="20"/>
        </w:rPr>
        <w:t xml:space="preserve"> responsabilidad de ENRESUR en virtud de este Contrato se limitará </w:t>
      </w:r>
      <w:r>
        <w:rPr>
          <w:rFonts w:ascii="Arial Narrow" w:hAnsi="Arial Narrow"/>
          <w:sz w:val="20"/>
          <w:szCs w:val="20"/>
        </w:rPr>
        <w:t xml:space="preserve">a los daños y perjuicios directos. </w:t>
      </w:r>
    </w:p>
    <w:p w14:paraId="12EA8D7B" w14:textId="77777777" w:rsidR="00AE7F36" w:rsidRPr="00CC54D9" w:rsidRDefault="00AE7F36" w:rsidP="00F42002">
      <w:pPr>
        <w:pStyle w:val="Prrafodelista"/>
        <w:spacing w:after="0" w:line="240" w:lineRule="auto"/>
        <w:ind w:left="0"/>
        <w:mirrorIndents/>
        <w:jc w:val="both"/>
        <w:rPr>
          <w:rFonts w:ascii="Arial Narrow" w:hAnsi="Arial Narrow"/>
          <w:sz w:val="20"/>
          <w:szCs w:val="20"/>
        </w:rPr>
      </w:pPr>
    </w:p>
    <w:p w14:paraId="265E1B4E" w14:textId="218D0AF1" w:rsidR="00AC7E7F" w:rsidRPr="00AC7E7F" w:rsidRDefault="00100983" w:rsidP="00100983">
      <w:pPr>
        <w:pStyle w:val="Prrafodelista"/>
        <w:numPr>
          <w:ilvl w:val="1"/>
          <w:numId w:val="73"/>
        </w:numPr>
        <w:spacing w:after="0" w:line="240" w:lineRule="auto"/>
        <w:ind w:left="0" w:firstLine="0"/>
        <w:mirrorIndents/>
        <w:jc w:val="both"/>
        <w:rPr>
          <w:rFonts w:ascii="Arial Narrow" w:hAnsi="Arial Narrow"/>
          <w:sz w:val="20"/>
          <w:szCs w:val="20"/>
          <w:lang w:val="es-ES"/>
        </w:rPr>
      </w:pPr>
      <w:r w:rsidRPr="00AC7E7F">
        <w:rPr>
          <w:rFonts w:ascii="Arial Narrow" w:hAnsi="Arial Narrow"/>
          <w:sz w:val="20"/>
          <w:szCs w:val="20"/>
        </w:rPr>
        <w:t>Con respecto a cualquier personal contratado por PETROPAR en virtud de este Contrato, PETROPAR mantendrá en todo momento un seguro adecuado para cubrir su responsabilidad frente a terceros y accidentes o enfermedades personales, sin responsabilidad alguna para ENRESUR. PETROPAR mantendrá a ENRESUR totalmente indemnizado con respecto a dichos riesgos.</w:t>
      </w:r>
    </w:p>
    <w:p w14:paraId="034A33CA" w14:textId="77777777" w:rsidR="00AC7E7F" w:rsidRPr="00AC7E7F" w:rsidRDefault="00AC7E7F" w:rsidP="00AC7E7F">
      <w:pPr>
        <w:pStyle w:val="Prrafodelista"/>
        <w:rPr>
          <w:rFonts w:ascii="Arial Narrow" w:hAnsi="Arial Narrow"/>
          <w:sz w:val="20"/>
          <w:szCs w:val="20"/>
        </w:rPr>
      </w:pPr>
    </w:p>
    <w:p w14:paraId="75E4C9CD" w14:textId="06F955D2" w:rsidR="00100983" w:rsidRPr="00D23E5A" w:rsidRDefault="00100983" w:rsidP="00100983">
      <w:pPr>
        <w:pStyle w:val="Prrafodelista"/>
        <w:numPr>
          <w:ilvl w:val="1"/>
          <w:numId w:val="73"/>
        </w:numPr>
        <w:spacing w:after="0" w:line="240" w:lineRule="auto"/>
        <w:ind w:left="0" w:firstLine="0"/>
        <w:mirrorIndents/>
        <w:jc w:val="both"/>
        <w:rPr>
          <w:rFonts w:ascii="Arial Narrow" w:hAnsi="Arial Narrow"/>
          <w:sz w:val="20"/>
          <w:szCs w:val="20"/>
          <w:lang w:val="es-ES"/>
        </w:rPr>
      </w:pPr>
      <w:r w:rsidRPr="00AC7E7F">
        <w:rPr>
          <w:rFonts w:ascii="Arial Narrow" w:hAnsi="Arial Narrow"/>
          <w:sz w:val="20"/>
          <w:szCs w:val="20"/>
        </w:rPr>
        <w:t>PETROPAR se compromete a mantener indemne y exento a ENRESUR de cualquier responsabilidad, reclamo y/o acción legal y/o administrativa que terceros puedan presentar contra ENRESUR en relación con el incumplimiento por parte de PETROPAR de cualquiera de las obligaciones de PETROPAR en virtud de este Contrato y/o de cualesquiera leyes y/o reglamentos aplicables y/o requisitos de las autoridades uruguayas con respecto al Producto.</w:t>
      </w:r>
    </w:p>
    <w:p w14:paraId="52CCFBBC" w14:textId="77777777" w:rsidR="006F7946" w:rsidRPr="00D23E5A" w:rsidRDefault="006F7946" w:rsidP="00BF090C">
      <w:pPr>
        <w:pStyle w:val="Prrafodelista"/>
        <w:rPr>
          <w:rFonts w:ascii="Arial Narrow" w:hAnsi="Arial Narrow"/>
          <w:sz w:val="20"/>
          <w:szCs w:val="20"/>
          <w:lang w:val="es-ES"/>
        </w:rPr>
      </w:pPr>
    </w:p>
    <w:p w14:paraId="29B5B3CC" w14:textId="087D7385" w:rsidR="00D20B52" w:rsidRDefault="006F7946" w:rsidP="00AF5684">
      <w:pPr>
        <w:pStyle w:val="Prrafodelista"/>
        <w:numPr>
          <w:ilvl w:val="1"/>
          <w:numId w:val="73"/>
        </w:numPr>
        <w:spacing w:after="0" w:line="240" w:lineRule="auto"/>
        <w:ind w:left="0" w:firstLine="0"/>
        <w:mirrorIndents/>
        <w:jc w:val="both"/>
        <w:rPr>
          <w:rFonts w:ascii="Arial Narrow" w:hAnsi="Arial Narrow"/>
          <w:sz w:val="20"/>
          <w:szCs w:val="20"/>
        </w:rPr>
      </w:pPr>
      <w:r w:rsidRPr="00AF5684">
        <w:rPr>
          <w:rFonts w:ascii="Arial Narrow" w:hAnsi="Arial Narrow"/>
          <w:sz w:val="20"/>
          <w:szCs w:val="20"/>
        </w:rPr>
        <w:t xml:space="preserve">PETROPAR indemnizará y mantendrá indemne a ENRESUR, así como a cualquiera de sus subcontratistas, agentes o empresas afiliadas involucradas en la prestación de los Servicios, frente a cualquier daño, pérdida, responsabilidad, costo o gasto que surja o se relacione con </w:t>
      </w:r>
      <w:r w:rsidR="004D00BA" w:rsidRPr="00AF5684">
        <w:rPr>
          <w:rFonts w:ascii="Arial Narrow" w:hAnsi="Arial Narrow"/>
          <w:sz w:val="20"/>
          <w:szCs w:val="20"/>
        </w:rPr>
        <w:t>la prestación de los Servicios</w:t>
      </w:r>
      <w:r w:rsidR="00FE4CED">
        <w:rPr>
          <w:rFonts w:ascii="Arial Narrow" w:hAnsi="Arial Narrow"/>
          <w:sz w:val="20"/>
          <w:szCs w:val="20"/>
        </w:rPr>
        <w:t>,</w:t>
      </w:r>
      <w:r w:rsidR="00AF5684">
        <w:rPr>
          <w:rFonts w:ascii="Arial Narrow" w:hAnsi="Arial Narrow"/>
          <w:sz w:val="20"/>
          <w:szCs w:val="20"/>
        </w:rPr>
        <w:t xml:space="preserve"> causados por </w:t>
      </w:r>
      <w:r w:rsidR="00FE4CED">
        <w:rPr>
          <w:rFonts w:ascii="Arial Narrow" w:hAnsi="Arial Narrow"/>
          <w:sz w:val="20"/>
          <w:szCs w:val="20"/>
        </w:rPr>
        <w:t>PETROPAR</w:t>
      </w:r>
      <w:r w:rsidR="00AF5684">
        <w:rPr>
          <w:rFonts w:ascii="Arial Narrow" w:hAnsi="Arial Narrow"/>
          <w:sz w:val="20"/>
          <w:szCs w:val="20"/>
        </w:rPr>
        <w:t xml:space="preserve"> o sus subcontratistas o representantes</w:t>
      </w:r>
      <w:r w:rsidRPr="00AF5684">
        <w:rPr>
          <w:rFonts w:ascii="Arial Narrow" w:hAnsi="Arial Narrow"/>
          <w:sz w:val="20"/>
          <w:szCs w:val="20"/>
        </w:rPr>
        <w:t xml:space="preserve">, </w:t>
      </w:r>
      <w:proofErr w:type="gramStart"/>
      <w:r w:rsidRPr="00AF5684">
        <w:rPr>
          <w:rFonts w:ascii="Arial Narrow" w:hAnsi="Arial Narrow"/>
          <w:sz w:val="20"/>
          <w:szCs w:val="20"/>
        </w:rPr>
        <w:t>incluyendo</w:t>
      </w:r>
      <w:proofErr w:type="gramEnd"/>
      <w:r w:rsidRPr="00AF5684">
        <w:rPr>
          <w:rFonts w:ascii="Arial Narrow" w:hAnsi="Arial Narrow"/>
          <w:sz w:val="20"/>
          <w:szCs w:val="20"/>
        </w:rPr>
        <w:t xml:space="preserve"> pero no limita</w:t>
      </w:r>
      <w:r w:rsidR="004D00BA" w:rsidRPr="00AF5684">
        <w:rPr>
          <w:rFonts w:ascii="Arial Narrow" w:hAnsi="Arial Narrow"/>
          <w:sz w:val="20"/>
          <w:szCs w:val="20"/>
        </w:rPr>
        <w:t>do</w:t>
      </w:r>
      <w:r w:rsidRPr="00AF5684">
        <w:rPr>
          <w:rFonts w:ascii="Arial Narrow" w:hAnsi="Arial Narrow"/>
          <w:sz w:val="20"/>
          <w:szCs w:val="20"/>
        </w:rPr>
        <w:t xml:space="preserve"> </w:t>
      </w:r>
      <w:r w:rsidR="004D00BA" w:rsidRPr="00AF5684">
        <w:rPr>
          <w:rFonts w:ascii="Arial Narrow" w:hAnsi="Arial Narrow"/>
          <w:sz w:val="20"/>
          <w:szCs w:val="20"/>
        </w:rPr>
        <w:t xml:space="preserve">a </w:t>
      </w:r>
      <w:r w:rsidRPr="00AF5684">
        <w:rPr>
          <w:rFonts w:ascii="Arial Narrow" w:hAnsi="Arial Narrow"/>
          <w:sz w:val="20"/>
          <w:szCs w:val="20"/>
        </w:rPr>
        <w:t>cualquier daño causado a la Instalación, a terceros y/o al medio ambiente</w:t>
      </w:r>
      <w:r w:rsidR="00AF5684">
        <w:rPr>
          <w:rFonts w:ascii="Arial Narrow" w:hAnsi="Arial Narrow"/>
          <w:sz w:val="20"/>
          <w:szCs w:val="20"/>
        </w:rPr>
        <w:t>.</w:t>
      </w:r>
      <w:r w:rsidR="00AF5684" w:rsidRPr="00AF5684">
        <w:rPr>
          <w:rFonts w:ascii="Arial Narrow" w:hAnsi="Arial Narrow"/>
          <w:sz w:val="20"/>
          <w:szCs w:val="20"/>
        </w:rPr>
        <w:t xml:space="preserve"> </w:t>
      </w:r>
    </w:p>
    <w:p w14:paraId="2698FCD8" w14:textId="77777777" w:rsidR="00AF5684" w:rsidRPr="00F42002" w:rsidRDefault="00AF5684" w:rsidP="00F42002">
      <w:pPr>
        <w:pStyle w:val="Prrafodelista"/>
        <w:rPr>
          <w:rFonts w:ascii="Arial Narrow" w:hAnsi="Arial Narrow"/>
          <w:sz w:val="20"/>
          <w:szCs w:val="20"/>
        </w:rPr>
      </w:pPr>
    </w:p>
    <w:p w14:paraId="445C5E43" w14:textId="77777777" w:rsidR="00AF5684" w:rsidRDefault="00AF5684" w:rsidP="00F42002">
      <w:pPr>
        <w:pStyle w:val="Prrafodelista"/>
        <w:spacing w:after="0" w:line="240" w:lineRule="auto"/>
        <w:ind w:left="0"/>
        <w:mirrorIndents/>
        <w:jc w:val="both"/>
        <w:rPr>
          <w:rFonts w:ascii="Arial Narrow" w:hAnsi="Arial Narrow"/>
          <w:sz w:val="20"/>
          <w:szCs w:val="20"/>
        </w:rPr>
      </w:pPr>
    </w:p>
    <w:p w14:paraId="6977CBDA" w14:textId="77777777" w:rsidR="006F7946" w:rsidRPr="00D23E5A" w:rsidRDefault="006F7946" w:rsidP="00D23E5A">
      <w:pPr>
        <w:pStyle w:val="Prrafodelista"/>
        <w:numPr>
          <w:ilvl w:val="1"/>
          <w:numId w:val="73"/>
        </w:numPr>
        <w:spacing w:after="0" w:line="240" w:lineRule="auto"/>
        <w:ind w:left="0" w:firstLine="0"/>
        <w:mirrorIndents/>
        <w:jc w:val="both"/>
        <w:rPr>
          <w:rFonts w:ascii="Arial Narrow" w:hAnsi="Arial Narrow"/>
          <w:sz w:val="20"/>
          <w:szCs w:val="20"/>
        </w:rPr>
      </w:pPr>
      <w:r w:rsidRPr="00D23E5A">
        <w:rPr>
          <w:rFonts w:ascii="Arial Narrow" w:hAnsi="Arial Narrow"/>
          <w:sz w:val="20"/>
          <w:szCs w:val="20"/>
        </w:rPr>
        <w:t>PETROPAR acuerda mantener a ENRESUR indemne y libre de toda responsabilidad, reclamo y/o acción legal y/o administrativa que terceros puedan presentar contra ENRESUR en relación con el incumplimiento por parte de PETROPAR de cualquiera de sus obligaciones bajo este Contrato y/o cualquier ley, regulación o requisito aplicable de las autoridades uruguayas respecto del Producto.</w:t>
      </w:r>
    </w:p>
    <w:p w14:paraId="2C123D78" w14:textId="77777777" w:rsidR="006F7946" w:rsidRPr="00AC7E7F" w:rsidRDefault="006F7946" w:rsidP="00D23E5A">
      <w:pPr>
        <w:pStyle w:val="Prrafodelista"/>
        <w:spacing w:after="0" w:line="240" w:lineRule="auto"/>
        <w:ind w:left="0"/>
        <w:mirrorIndents/>
        <w:jc w:val="both"/>
        <w:rPr>
          <w:rFonts w:ascii="Arial Narrow" w:hAnsi="Arial Narrow"/>
          <w:sz w:val="20"/>
          <w:szCs w:val="20"/>
          <w:lang w:val="es-ES"/>
        </w:rPr>
      </w:pPr>
    </w:p>
    <w:p w14:paraId="651EAA6B" w14:textId="77777777" w:rsidR="00100983" w:rsidRPr="00100983" w:rsidRDefault="00100983" w:rsidP="00100983">
      <w:pPr>
        <w:spacing w:after="0" w:line="240" w:lineRule="auto"/>
        <w:contextualSpacing/>
        <w:mirrorIndents/>
        <w:jc w:val="both"/>
        <w:rPr>
          <w:rFonts w:ascii="Arial Narrow" w:hAnsi="Arial Narrow"/>
          <w:sz w:val="20"/>
          <w:szCs w:val="20"/>
          <w:lang w:val="es-ES"/>
        </w:rPr>
      </w:pPr>
    </w:p>
    <w:p w14:paraId="647CA8E7" w14:textId="1CFE823D" w:rsidR="00100983" w:rsidRPr="00370357" w:rsidRDefault="009F59C0" w:rsidP="006457BF">
      <w:pPr>
        <w:pStyle w:val="Prrafodelista"/>
        <w:numPr>
          <w:ilvl w:val="0"/>
          <w:numId w:val="75"/>
        </w:numPr>
        <w:spacing w:after="0" w:line="240" w:lineRule="auto"/>
        <w:mirrorIndents/>
        <w:jc w:val="both"/>
        <w:rPr>
          <w:rFonts w:ascii="Arial Narrow" w:hAnsi="Arial Narrow"/>
          <w:b/>
          <w:bCs/>
          <w:sz w:val="20"/>
          <w:szCs w:val="20"/>
          <w:lang w:val="es-ES"/>
        </w:rPr>
      </w:pPr>
      <w:r w:rsidRPr="00370357">
        <w:rPr>
          <w:rFonts w:ascii="Arial Narrow" w:hAnsi="Arial Narrow"/>
          <w:b/>
          <w:bCs/>
          <w:sz w:val="20"/>
          <w:szCs w:val="20"/>
        </w:rPr>
        <w:t>DOCUMENTACIÓN Y SEGURO</w:t>
      </w:r>
    </w:p>
    <w:p w14:paraId="1D68A48D" w14:textId="77777777" w:rsidR="00100983" w:rsidRPr="00100983" w:rsidRDefault="00100983" w:rsidP="00100983">
      <w:pPr>
        <w:spacing w:after="0" w:line="240" w:lineRule="auto"/>
        <w:contextualSpacing/>
        <w:mirrorIndents/>
        <w:jc w:val="both"/>
        <w:rPr>
          <w:rFonts w:ascii="Arial Narrow" w:hAnsi="Arial Narrow"/>
          <w:b/>
          <w:bCs/>
          <w:sz w:val="20"/>
          <w:szCs w:val="20"/>
          <w:lang w:val="es-ES"/>
        </w:rPr>
      </w:pPr>
    </w:p>
    <w:p w14:paraId="07113485" w14:textId="77777777" w:rsidR="00516FEF" w:rsidRPr="00516FEF" w:rsidRDefault="00100983" w:rsidP="00100983">
      <w:pPr>
        <w:pStyle w:val="Prrafodelista"/>
        <w:numPr>
          <w:ilvl w:val="1"/>
          <w:numId w:val="77"/>
        </w:numPr>
        <w:spacing w:after="0" w:line="240" w:lineRule="auto"/>
        <w:ind w:left="0" w:firstLine="0"/>
        <w:mirrorIndents/>
        <w:jc w:val="both"/>
        <w:rPr>
          <w:rFonts w:ascii="Arial Narrow" w:hAnsi="Arial Narrow"/>
          <w:sz w:val="20"/>
          <w:szCs w:val="20"/>
          <w:lang w:val="es-ES"/>
        </w:rPr>
      </w:pPr>
      <w:r w:rsidRPr="006457BF">
        <w:rPr>
          <w:rFonts w:ascii="Arial Narrow" w:hAnsi="Arial Narrow"/>
          <w:sz w:val="20"/>
          <w:szCs w:val="20"/>
        </w:rPr>
        <w:t>PETROPAR será responsable de garantizar que todos los documentos relacionados con el Producto incluyan el origen y el valor del Producto, así como las palabras "EN TRANSITO VIA ZONA FRANCA DE NUEVA PALMIRA A CARGO DE ENERGIAS RENOVABLES DEL SUR S.A."</w:t>
      </w:r>
    </w:p>
    <w:p w14:paraId="5BBD184D" w14:textId="77777777" w:rsidR="00516FEF" w:rsidRPr="00516FEF" w:rsidRDefault="00516FEF" w:rsidP="00516FEF">
      <w:pPr>
        <w:pStyle w:val="Prrafodelista"/>
        <w:spacing w:after="0" w:line="240" w:lineRule="auto"/>
        <w:ind w:left="0"/>
        <w:mirrorIndents/>
        <w:jc w:val="both"/>
        <w:rPr>
          <w:rFonts w:ascii="Arial Narrow" w:hAnsi="Arial Narrow"/>
          <w:sz w:val="20"/>
          <w:szCs w:val="20"/>
          <w:lang w:val="es-ES"/>
        </w:rPr>
      </w:pPr>
    </w:p>
    <w:p w14:paraId="0389DAB1" w14:textId="77777777" w:rsidR="00516FEF" w:rsidRPr="00516FEF" w:rsidRDefault="00100983" w:rsidP="00100983">
      <w:pPr>
        <w:pStyle w:val="Prrafodelista"/>
        <w:numPr>
          <w:ilvl w:val="1"/>
          <w:numId w:val="77"/>
        </w:numPr>
        <w:spacing w:after="0" w:line="240" w:lineRule="auto"/>
        <w:ind w:left="0" w:firstLine="0"/>
        <w:mirrorIndents/>
        <w:jc w:val="both"/>
        <w:rPr>
          <w:rFonts w:ascii="Arial Narrow" w:hAnsi="Arial Narrow"/>
          <w:sz w:val="20"/>
          <w:szCs w:val="20"/>
          <w:lang w:val="es-ES"/>
        </w:rPr>
      </w:pPr>
      <w:r w:rsidRPr="00516FEF">
        <w:rPr>
          <w:rFonts w:ascii="Arial Narrow" w:hAnsi="Arial Narrow"/>
          <w:sz w:val="20"/>
          <w:szCs w:val="20"/>
        </w:rPr>
        <w:t xml:space="preserve">El título y los riesgos del Producto permanecerán con PETROPAR en todo momento. </w:t>
      </w:r>
    </w:p>
    <w:p w14:paraId="5A976F86" w14:textId="77777777" w:rsidR="00516FEF" w:rsidRPr="00516FEF" w:rsidRDefault="00516FEF" w:rsidP="00516FEF">
      <w:pPr>
        <w:pStyle w:val="Prrafodelista"/>
        <w:rPr>
          <w:rFonts w:ascii="Arial Narrow" w:hAnsi="Arial Narrow"/>
          <w:sz w:val="20"/>
          <w:szCs w:val="20"/>
        </w:rPr>
      </w:pPr>
    </w:p>
    <w:p w14:paraId="548110CF" w14:textId="7D1C0174" w:rsidR="00516FEF" w:rsidRPr="00516FEF" w:rsidRDefault="00100983" w:rsidP="00100983">
      <w:pPr>
        <w:pStyle w:val="Prrafodelista"/>
        <w:numPr>
          <w:ilvl w:val="1"/>
          <w:numId w:val="77"/>
        </w:numPr>
        <w:spacing w:after="0" w:line="240" w:lineRule="auto"/>
        <w:ind w:left="0" w:firstLine="0"/>
        <w:mirrorIndents/>
        <w:jc w:val="both"/>
        <w:rPr>
          <w:rFonts w:ascii="Arial Narrow" w:hAnsi="Arial Narrow"/>
          <w:sz w:val="20"/>
          <w:szCs w:val="20"/>
          <w:lang w:val="es-ES"/>
        </w:rPr>
      </w:pPr>
      <w:r w:rsidRPr="00516FEF">
        <w:rPr>
          <w:rFonts w:ascii="Arial Narrow" w:hAnsi="Arial Narrow"/>
          <w:sz w:val="20"/>
          <w:szCs w:val="20"/>
        </w:rPr>
        <w:t>PETROPAR será responsable de asegurar, a su costo y gasto, que durante todo el período de tiempo que el Producto esté almacenado en la Instalación, dicho Producto estará asegurado contra todos los riesgo</w:t>
      </w:r>
      <w:r w:rsidR="00AB15B5">
        <w:rPr>
          <w:rFonts w:ascii="Arial Narrow" w:hAnsi="Arial Narrow"/>
          <w:sz w:val="20"/>
          <w:szCs w:val="20"/>
        </w:rPr>
        <w:t>s</w:t>
      </w:r>
      <w:r w:rsidR="00B038D4">
        <w:rPr>
          <w:rFonts w:ascii="Arial Narrow" w:hAnsi="Arial Narrow"/>
          <w:sz w:val="20"/>
          <w:szCs w:val="20"/>
        </w:rPr>
        <w:t xml:space="preserve"> </w:t>
      </w:r>
      <w:r w:rsidR="00B038D4" w:rsidRPr="00B038D4">
        <w:rPr>
          <w:rFonts w:ascii="Arial Narrow" w:hAnsi="Arial Narrow"/>
          <w:sz w:val="20"/>
          <w:szCs w:val="20"/>
        </w:rPr>
        <w:t>hasta su valor comercial total</w:t>
      </w:r>
      <w:r w:rsidRPr="00516FEF">
        <w:rPr>
          <w:rFonts w:ascii="Arial Narrow" w:hAnsi="Arial Narrow"/>
          <w:sz w:val="20"/>
          <w:szCs w:val="20"/>
        </w:rPr>
        <w:t xml:space="preserve">. ENRESUR no tendrá absolutamente ninguna responsabilidad por el seguro del Producto. </w:t>
      </w:r>
    </w:p>
    <w:p w14:paraId="766EA7C4" w14:textId="77777777" w:rsidR="00516FEF" w:rsidRPr="00516FEF" w:rsidRDefault="00516FEF" w:rsidP="00516FEF">
      <w:pPr>
        <w:pStyle w:val="Prrafodelista"/>
        <w:rPr>
          <w:rFonts w:ascii="Arial Narrow" w:hAnsi="Arial Narrow"/>
          <w:sz w:val="20"/>
          <w:szCs w:val="20"/>
        </w:rPr>
      </w:pPr>
    </w:p>
    <w:p w14:paraId="6D030F6F" w14:textId="3670BB73" w:rsidR="00100983" w:rsidRPr="00516FEF" w:rsidRDefault="00100983" w:rsidP="00100983">
      <w:pPr>
        <w:pStyle w:val="Prrafodelista"/>
        <w:numPr>
          <w:ilvl w:val="1"/>
          <w:numId w:val="77"/>
        </w:numPr>
        <w:spacing w:after="0" w:line="240" w:lineRule="auto"/>
        <w:ind w:left="0" w:firstLine="0"/>
        <w:mirrorIndents/>
        <w:jc w:val="both"/>
        <w:rPr>
          <w:rFonts w:ascii="Arial Narrow" w:hAnsi="Arial Narrow"/>
          <w:sz w:val="20"/>
          <w:szCs w:val="20"/>
          <w:lang w:val="es-ES"/>
        </w:rPr>
      </w:pPr>
      <w:r w:rsidRPr="00516FEF">
        <w:rPr>
          <w:rFonts w:ascii="Arial Narrow" w:hAnsi="Arial Narrow"/>
          <w:sz w:val="20"/>
          <w:szCs w:val="20"/>
        </w:rPr>
        <w:t xml:space="preserve">ENRESUR mantendrá en todo momento un seguro de responsabilidad civil con aseguradoras acreditadas en </w:t>
      </w:r>
      <w:r w:rsidR="001C516B">
        <w:rPr>
          <w:rFonts w:ascii="Arial Narrow" w:hAnsi="Arial Narrow"/>
          <w:sz w:val="20"/>
          <w:szCs w:val="20"/>
        </w:rPr>
        <w:t>condic</w:t>
      </w:r>
      <w:r w:rsidR="00520766">
        <w:rPr>
          <w:rFonts w:ascii="Arial Narrow" w:hAnsi="Arial Narrow"/>
          <w:sz w:val="20"/>
          <w:szCs w:val="20"/>
        </w:rPr>
        <w:t>i</w:t>
      </w:r>
      <w:r w:rsidR="001C516B">
        <w:rPr>
          <w:rFonts w:ascii="Arial Narrow" w:hAnsi="Arial Narrow"/>
          <w:sz w:val="20"/>
          <w:szCs w:val="20"/>
        </w:rPr>
        <w:t>ones</w:t>
      </w:r>
      <w:r w:rsidR="001C516B" w:rsidRPr="00516FEF">
        <w:rPr>
          <w:rFonts w:ascii="Arial Narrow" w:hAnsi="Arial Narrow"/>
          <w:sz w:val="20"/>
          <w:szCs w:val="20"/>
        </w:rPr>
        <w:t xml:space="preserve"> </w:t>
      </w:r>
      <w:r w:rsidRPr="00516FEF">
        <w:rPr>
          <w:rFonts w:ascii="Arial Narrow" w:hAnsi="Arial Narrow"/>
          <w:sz w:val="20"/>
          <w:szCs w:val="20"/>
        </w:rPr>
        <w:t>de mercado.</w:t>
      </w:r>
    </w:p>
    <w:p w14:paraId="2973F60F" w14:textId="77777777" w:rsidR="00100983" w:rsidRPr="00100983" w:rsidRDefault="00100983" w:rsidP="00100983">
      <w:pPr>
        <w:spacing w:after="0" w:line="240" w:lineRule="auto"/>
        <w:contextualSpacing/>
        <w:mirrorIndents/>
        <w:jc w:val="both"/>
        <w:rPr>
          <w:rFonts w:ascii="Arial Narrow" w:hAnsi="Arial Narrow"/>
          <w:sz w:val="20"/>
          <w:szCs w:val="20"/>
          <w:lang w:val="es-ES"/>
        </w:rPr>
      </w:pPr>
    </w:p>
    <w:p w14:paraId="60B3641B" w14:textId="52D78F38" w:rsidR="00100983" w:rsidRPr="009F59C0" w:rsidRDefault="009F59C0" w:rsidP="009F59C0">
      <w:pPr>
        <w:pStyle w:val="Prrafodelista"/>
        <w:numPr>
          <w:ilvl w:val="0"/>
          <w:numId w:val="77"/>
        </w:numPr>
        <w:spacing w:after="0" w:line="240" w:lineRule="auto"/>
        <w:mirrorIndents/>
        <w:jc w:val="both"/>
        <w:rPr>
          <w:rFonts w:ascii="Arial Narrow" w:hAnsi="Arial Narrow"/>
          <w:b/>
          <w:bCs/>
          <w:sz w:val="20"/>
          <w:szCs w:val="20"/>
          <w:lang w:val="es-ES"/>
        </w:rPr>
      </w:pPr>
      <w:r w:rsidRPr="009F59C0">
        <w:rPr>
          <w:rFonts w:ascii="Arial Narrow" w:hAnsi="Arial Narrow"/>
          <w:b/>
          <w:bCs/>
          <w:sz w:val="20"/>
          <w:szCs w:val="20"/>
        </w:rPr>
        <w:t xml:space="preserve">FUERZA MAYOR </w:t>
      </w:r>
    </w:p>
    <w:p w14:paraId="5D1444A9" w14:textId="77777777" w:rsidR="00100983" w:rsidRPr="00100983" w:rsidRDefault="00100983" w:rsidP="00100983">
      <w:pPr>
        <w:spacing w:after="0" w:line="240" w:lineRule="auto"/>
        <w:contextualSpacing/>
        <w:mirrorIndents/>
        <w:jc w:val="both"/>
        <w:rPr>
          <w:rFonts w:ascii="Arial Narrow" w:hAnsi="Arial Narrow"/>
          <w:b/>
          <w:bCs/>
          <w:color w:val="365F91" w:themeColor="accent1" w:themeShade="BF"/>
          <w:sz w:val="20"/>
          <w:szCs w:val="20"/>
          <w:lang w:val="es-ES"/>
        </w:rPr>
      </w:pPr>
    </w:p>
    <w:p w14:paraId="56C50E6D" w14:textId="77777777" w:rsidR="009F59C0" w:rsidRDefault="00DD0688" w:rsidP="00DD0688">
      <w:pPr>
        <w:pStyle w:val="Prrafodelista"/>
        <w:numPr>
          <w:ilvl w:val="1"/>
          <w:numId w:val="77"/>
        </w:numPr>
        <w:spacing w:after="0" w:line="240" w:lineRule="auto"/>
        <w:ind w:left="0" w:firstLine="0"/>
        <w:mirrorIndents/>
        <w:jc w:val="both"/>
        <w:rPr>
          <w:rFonts w:ascii="Arial Narrow" w:hAnsi="Arial Narrow" w:cs="Arial"/>
          <w:sz w:val="20"/>
          <w:szCs w:val="20"/>
        </w:rPr>
      </w:pPr>
      <w:r w:rsidRPr="009F59C0">
        <w:rPr>
          <w:rFonts w:ascii="Arial Narrow" w:hAnsi="Arial Narrow"/>
          <w:sz w:val="20"/>
          <w:szCs w:val="20"/>
        </w:rPr>
        <w:t>ENRESUR y PETROPAR</w:t>
      </w:r>
      <w:r w:rsidRPr="009F59C0">
        <w:rPr>
          <w:rFonts w:ascii="Arial Narrow" w:hAnsi="Arial Narrow" w:cs="Arial"/>
          <w:sz w:val="20"/>
          <w:szCs w:val="20"/>
        </w:rPr>
        <w:t xml:space="preserve"> no serán responsables del incumplimiento de sus obligaciones bajo el presente contrato, durante el plazo y con la extensión en que el cumplimiento de dichas obligaciones se vea obstaculizado o impedido, por causas de fuerza mayor.</w:t>
      </w:r>
    </w:p>
    <w:p w14:paraId="5B54A21A" w14:textId="77777777" w:rsidR="009F59C0" w:rsidRDefault="009F59C0" w:rsidP="009F59C0">
      <w:pPr>
        <w:pStyle w:val="Prrafodelista"/>
        <w:spacing w:after="0" w:line="240" w:lineRule="auto"/>
        <w:ind w:left="0"/>
        <w:mirrorIndents/>
        <w:jc w:val="both"/>
        <w:rPr>
          <w:rFonts w:ascii="Arial Narrow" w:hAnsi="Arial Narrow" w:cs="Arial"/>
          <w:sz w:val="20"/>
          <w:szCs w:val="20"/>
        </w:rPr>
      </w:pPr>
    </w:p>
    <w:p w14:paraId="12520706" w14:textId="4040B48C" w:rsidR="009F59C0" w:rsidRPr="009F59C0" w:rsidRDefault="00DD0688" w:rsidP="009F59C0">
      <w:pPr>
        <w:pStyle w:val="Prrafodelista"/>
        <w:numPr>
          <w:ilvl w:val="1"/>
          <w:numId w:val="77"/>
        </w:numPr>
        <w:spacing w:after="0" w:line="240" w:lineRule="auto"/>
        <w:ind w:left="0" w:firstLine="0"/>
        <w:mirrorIndents/>
        <w:jc w:val="both"/>
        <w:rPr>
          <w:rFonts w:ascii="Arial Narrow" w:hAnsi="Arial Narrow" w:cs="Arial"/>
          <w:sz w:val="20"/>
          <w:szCs w:val="20"/>
        </w:rPr>
      </w:pPr>
      <w:r w:rsidRPr="009F59C0">
        <w:rPr>
          <w:rFonts w:ascii="Arial Narrow" w:hAnsi="Arial Narrow"/>
          <w:sz w:val="20"/>
          <w:szCs w:val="20"/>
        </w:rPr>
        <w:t xml:space="preserve">A los fines de la presente cláusula se considerarán causales de fuerza mayor a los siguientes eventos: </w:t>
      </w:r>
      <w:r w:rsidR="0099211D">
        <w:rPr>
          <w:rFonts w:ascii="Arial Narrow" w:hAnsi="Arial Narrow"/>
          <w:sz w:val="20"/>
          <w:szCs w:val="20"/>
        </w:rPr>
        <w:t xml:space="preserve">caso fortuito, inundación en la Instalación, </w:t>
      </w:r>
      <w:r w:rsidR="00464B86">
        <w:rPr>
          <w:rFonts w:ascii="Arial Narrow" w:hAnsi="Arial Narrow"/>
          <w:sz w:val="20"/>
          <w:szCs w:val="20"/>
        </w:rPr>
        <w:t>embargo, cierre</w:t>
      </w:r>
      <w:r w:rsidR="00F56BC0">
        <w:rPr>
          <w:rFonts w:ascii="Arial Narrow" w:hAnsi="Arial Narrow"/>
          <w:sz w:val="20"/>
          <w:szCs w:val="20"/>
        </w:rPr>
        <w:t xml:space="preserve"> patronal, actividades terroristas, </w:t>
      </w:r>
      <w:r w:rsidRPr="009F59C0">
        <w:rPr>
          <w:rFonts w:ascii="Arial Narrow" w:hAnsi="Arial Narrow"/>
          <w:sz w:val="20"/>
          <w:szCs w:val="20"/>
        </w:rPr>
        <w:t xml:space="preserve">guerra, hostilidades, actos de enemigo público, de beligerantes, sabotaje, bloqueos, revolución, insurrección, </w:t>
      </w:r>
      <w:r w:rsidR="007644D6" w:rsidRPr="007644D6">
        <w:rPr>
          <w:rFonts w:ascii="Arial Narrow" w:hAnsi="Arial Narrow"/>
          <w:sz w:val="20"/>
          <w:szCs w:val="20"/>
        </w:rPr>
        <w:t xml:space="preserve">expropiaciones, requisiciones o cualquier otra acción tomada por autoridades gubernamentales, civiles, militares o navales, incendio en la Instalación, </w:t>
      </w:r>
      <w:r w:rsidRPr="009F59C0">
        <w:rPr>
          <w:rFonts w:ascii="Arial Narrow" w:hAnsi="Arial Narrow"/>
          <w:sz w:val="20"/>
          <w:szCs w:val="20"/>
        </w:rPr>
        <w:t>epidemias</w:t>
      </w:r>
      <w:r w:rsidR="0099211D">
        <w:rPr>
          <w:rFonts w:ascii="Arial Narrow" w:hAnsi="Arial Narrow"/>
          <w:sz w:val="20"/>
          <w:szCs w:val="20"/>
        </w:rPr>
        <w:t>, pandemias</w:t>
      </w:r>
      <w:r w:rsidRPr="009F59C0">
        <w:rPr>
          <w:rFonts w:ascii="Arial Narrow" w:hAnsi="Arial Narrow"/>
          <w:sz w:val="20"/>
          <w:szCs w:val="20"/>
        </w:rPr>
        <w:t xml:space="preserve"> o cuarentenas, huelgas</w:t>
      </w:r>
      <w:r w:rsidR="00AE381C">
        <w:rPr>
          <w:rFonts w:ascii="Arial Narrow" w:hAnsi="Arial Narrow"/>
          <w:sz w:val="20"/>
          <w:szCs w:val="20"/>
        </w:rPr>
        <w:t>.</w:t>
      </w:r>
      <w:r w:rsidRPr="009F59C0">
        <w:rPr>
          <w:rFonts w:ascii="Arial Narrow" w:hAnsi="Arial Narrow"/>
          <w:sz w:val="20"/>
          <w:szCs w:val="20"/>
        </w:rPr>
        <w:t xml:space="preserve"> </w:t>
      </w:r>
    </w:p>
    <w:p w14:paraId="6680B52D" w14:textId="77777777" w:rsidR="009F59C0" w:rsidRPr="009F59C0" w:rsidRDefault="009F59C0" w:rsidP="009F59C0">
      <w:pPr>
        <w:pStyle w:val="Prrafodelista"/>
        <w:spacing w:after="0" w:line="240" w:lineRule="auto"/>
        <w:ind w:left="0"/>
        <w:mirrorIndents/>
        <w:jc w:val="both"/>
        <w:rPr>
          <w:rFonts w:ascii="Arial Narrow" w:hAnsi="Arial Narrow" w:cs="Arial"/>
          <w:sz w:val="20"/>
          <w:szCs w:val="20"/>
        </w:rPr>
      </w:pPr>
    </w:p>
    <w:p w14:paraId="3ED687B8" w14:textId="402C1BB5" w:rsidR="009F59C0" w:rsidRPr="009F59C0" w:rsidRDefault="00DD0688" w:rsidP="00DD0688">
      <w:pPr>
        <w:pStyle w:val="Prrafodelista"/>
        <w:numPr>
          <w:ilvl w:val="1"/>
          <w:numId w:val="77"/>
        </w:numPr>
        <w:spacing w:after="0" w:line="240" w:lineRule="auto"/>
        <w:ind w:left="0" w:firstLine="0"/>
        <w:mirrorIndents/>
        <w:jc w:val="both"/>
        <w:rPr>
          <w:rFonts w:ascii="Arial Narrow" w:hAnsi="Arial Narrow" w:cs="Arial"/>
          <w:sz w:val="20"/>
          <w:szCs w:val="20"/>
        </w:rPr>
      </w:pPr>
      <w:r w:rsidRPr="009F59C0">
        <w:rPr>
          <w:rFonts w:ascii="Arial Narrow" w:hAnsi="Arial Narrow"/>
          <w:sz w:val="20"/>
          <w:szCs w:val="20"/>
        </w:rPr>
        <w:t xml:space="preserve">La PARTE que invoque la fuerza mayor deberá notificar a la otra, de manera fehaciente y dentro de los </w:t>
      </w:r>
      <w:r w:rsidR="001F6440">
        <w:rPr>
          <w:rFonts w:ascii="Arial Narrow" w:hAnsi="Arial Narrow"/>
          <w:sz w:val="20"/>
          <w:szCs w:val="20"/>
        </w:rPr>
        <w:t xml:space="preserve">3 (tres) </w:t>
      </w:r>
      <w:r w:rsidRPr="009F59C0">
        <w:rPr>
          <w:rFonts w:ascii="Arial Narrow" w:hAnsi="Arial Narrow"/>
          <w:sz w:val="20"/>
          <w:szCs w:val="20"/>
        </w:rPr>
        <w:t>días hábiles de ocurrido o conocido el evento, hecho o circunstancia del que se tratare, acerca del acaecimiento de la fuerza mayor, estimando su duración y efectos. Esta notificación no será necesaria si el evento, hecho o circunstancia del que se trate fuere notoriamente conocido.</w:t>
      </w:r>
    </w:p>
    <w:p w14:paraId="472169AC" w14:textId="77777777" w:rsidR="009F59C0" w:rsidRPr="009F59C0" w:rsidRDefault="009F59C0" w:rsidP="009F59C0">
      <w:pPr>
        <w:pStyle w:val="Prrafodelista"/>
        <w:rPr>
          <w:rFonts w:ascii="Arial Narrow" w:hAnsi="Arial Narrow"/>
          <w:sz w:val="20"/>
          <w:szCs w:val="20"/>
        </w:rPr>
      </w:pPr>
    </w:p>
    <w:p w14:paraId="3AF8525F" w14:textId="7E2DEFC8" w:rsidR="009F59C0" w:rsidRPr="00FE4CED" w:rsidRDefault="00DD0688" w:rsidP="00DD0688">
      <w:pPr>
        <w:pStyle w:val="Prrafodelista"/>
        <w:numPr>
          <w:ilvl w:val="1"/>
          <w:numId w:val="77"/>
        </w:numPr>
        <w:spacing w:after="0" w:line="240" w:lineRule="auto"/>
        <w:ind w:left="0" w:firstLine="0"/>
        <w:mirrorIndents/>
        <w:jc w:val="both"/>
        <w:rPr>
          <w:rFonts w:ascii="Arial Narrow" w:hAnsi="Arial Narrow" w:cs="Arial"/>
          <w:sz w:val="20"/>
          <w:szCs w:val="20"/>
        </w:rPr>
      </w:pPr>
      <w:r w:rsidRPr="009F59C0">
        <w:rPr>
          <w:rFonts w:ascii="Arial Narrow" w:hAnsi="Arial Narrow"/>
          <w:sz w:val="20"/>
          <w:szCs w:val="20"/>
        </w:rPr>
        <w:lastRenderedPageBreak/>
        <w:t xml:space="preserve">El transcurso del precitado plazo de </w:t>
      </w:r>
      <w:r w:rsidR="001F6440">
        <w:rPr>
          <w:rFonts w:ascii="Arial Narrow" w:hAnsi="Arial Narrow"/>
          <w:sz w:val="20"/>
          <w:szCs w:val="20"/>
        </w:rPr>
        <w:t xml:space="preserve">3 (tres) </w:t>
      </w:r>
      <w:r w:rsidRPr="009F59C0">
        <w:rPr>
          <w:rFonts w:ascii="Arial Narrow" w:hAnsi="Arial Narrow"/>
          <w:sz w:val="20"/>
          <w:szCs w:val="20"/>
        </w:rPr>
        <w:t>días hábiles sin que la PARTE afectada haya cursado a la otra la notificación fehaciente precedentemente referida, determinará la caducidad del derecho de invocar la causal de fuerza mayor en lo sucesivo.</w:t>
      </w:r>
    </w:p>
    <w:p w14:paraId="611835B1" w14:textId="77777777" w:rsidR="00FE4CED" w:rsidRPr="00F42002" w:rsidRDefault="00FE4CED" w:rsidP="00F42002">
      <w:pPr>
        <w:pStyle w:val="Prrafodelista"/>
        <w:rPr>
          <w:rFonts w:ascii="Arial Narrow" w:hAnsi="Arial Narrow" w:cs="Arial"/>
          <w:sz w:val="20"/>
          <w:szCs w:val="20"/>
        </w:rPr>
      </w:pPr>
    </w:p>
    <w:p w14:paraId="072CE9F6" w14:textId="332C1A1D" w:rsidR="00FE4CED" w:rsidRPr="00FE4CED" w:rsidRDefault="00FE4CED">
      <w:pPr>
        <w:pStyle w:val="Prrafodelista"/>
        <w:numPr>
          <w:ilvl w:val="1"/>
          <w:numId w:val="77"/>
        </w:numPr>
        <w:spacing w:after="0" w:line="240" w:lineRule="auto"/>
        <w:ind w:left="0"/>
        <w:mirrorIndents/>
        <w:jc w:val="both"/>
        <w:rPr>
          <w:rFonts w:ascii="Arial Narrow" w:hAnsi="Arial Narrow"/>
          <w:sz w:val="20"/>
          <w:szCs w:val="20"/>
        </w:rPr>
      </w:pPr>
      <w:r w:rsidRPr="009F59C0">
        <w:rPr>
          <w:rFonts w:ascii="Arial Narrow" w:hAnsi="Arial Narrow"/>
          <w:sz w:val="20"/>
          <w:szCs w:val="20"/>
        </w:rPr>
        <w:t>La otra PARTE contará con 3 (tres) días hábiles para expedirse al respecto, computándose dicho plazo desde la recepción de la notificación fehaciente referida en el primer párrafo de este Punto. Si guardare silencio durante dicho plazo, se tendrá por aceptada la causal invocada.</w:t>
      </w:r>
    </w:p>
    <w:p w14:paraId="637CD20A" w14:textId="47ECF9B5" w:rsidR="009F59C0" w:rsidRPr="009F59C0" w:rsidRDefault="009F59C0" w:rsidP="00BF090C">
      <w:pPr>
        <w:pStyle w:val="Prrafodelista"/>
        <w:rPr>
          <w:rFonts w:ascii="Arial Narrow" w:hAnsi="Arial Narrow"/>
          <w:sz w:val="20"/>
          <w:szCs w:val="20"/>
        </w:rPr>
      </w:pPr>
    </w:p>
    <w:p w14:paraId="400DE20F" w14:textId="693472C9" w:rsidR="009F59C0" w:rsidRPr="00FE4CED" w:rsidRDefault="00DD0688" w:rsidP="00DD0688">
      <w:pPr>
        <w:pStyle w:val="Prrafodelista"/>
        <w:numPr>
          <w:ilvl w:val="1"/>
          <w:numId w:val="77"/>
        </w:numPr>
        <w:spacing w:after="0" w:line="240" w:lineRule="auto"/>
        <w:ind w:left="0" w:firstLine="0"/>
        <w:mirrorIndents/>
        <w:jc w:val="both"/>
        <w:rPr>
          <w:rFonts w:ascii="Arial Narrow" w:hAnsi="Arial Narrow" w:cs="Arial"/>
          <w:sz w:val="20"/>
          <w:szCs w:val="20"/>
        </w:rPr>
      </w:pPr>
      <w:r w:rsidRPr="009F59C0">
        <w:rPr>
          <w:rFonts w:ascii="Arial Narrow" w:hAnsi="Arial Narrow"/>
          <w:sz w:val="20"/>
          <w:szCs w:val="20"/>
        </w:rPr>
        <w:t xml:space="preserve">En caso de discrepancia respecto de la existencia, alcances o duración de la fuerza mayor, la cuestión se someterá al procedimiento de solución de divergencias establecido en la Cláusula </w:t>
      </w:r>
      <w:r w:rsidR="00A347B4">
        <w:rPr>
          <w:rFonts w:ascii="Arial Narrow" w:hAnsi="Arial Narrow"/>
          <w:sz w:val="20"/>
          <w:szCs w:val="20"/>
        </w:rPr>
        <w:t>26</w:t>
      </w:r>
      <w:r w:rsidRPr="009F59C0">
        <w:rPr>
          <w:rFonts w:ascii="Arial Narrow" w:hAnsi="Arial Narrow"/>
          <w:sz w:val="20"/>
          <w:szCs w:val="20"/>
        </w:rPr>
        <w:t>.</w:t>
      </w:r>
    </w:p>
    <w:p w14:paraId="1E9A3308" w14:textId="77777777" w:rsidR="00FE4CED" w:rsidRPr="00F42002" w:rsidRDefault="00FE4CED" w:rsidP="00F42002">
      <w:pPr>
        <w:pStyle w:val="Prrafodelista"/>
        <w:rPr>
          <w:rFonts w:ascii="Arial Narrow" w:hAnsi="Arial Narrow" w:cs="Arial"/>
          <w:sz w:val="20"/>
          <w:szCs w:val="20"/>
        </w:rPr>
      </w:pPr>
    </w:p>
    <w:p w14:paraId="768B78C7" w14:textId="77777777" w:rsidR="00FE4CED" w:rsidRPr="009F59C0" w:rsidRDefault="00FE4CED" w:rsidP="00FE4CED">
      <w:pPr>
        <w:pStyle w:val="Prrafodelista"/>
        <w:numPr>
          <w:ilvl w:val="1"/>
          <w:numId w:val="77"/>
        </w:numPr>
        <w:spacing w:after="0" w:line="240" w:lineRule="auto"/>
        <w:ind w:left="0" w:firstLine="0"/>
        <w:mirrorIndents/>
        <w:jc w:val="both"/>
        <w:rPr>
          <w:rFonts w:ascii="Arial Narrow" w:hAnsi="Arial Narrow" w:cs="Arial"/>
          <w:sz w:val="20"/>
          <w:szCs w:val="20"/>
        </w:rPr>
      </w:pPr>
      <w:r w:rsidRPr="009F59C0">
        <w:rPr>
          <w:rFonts w:ascii="Arial Narrow" w:hAnsi="Arial Narrow"/>
          <w:sz w:val="20"/>
          <w:szCs w:val="20"/>
        </w:rPr>
        <w:t>La PARTE afectada por la fuerza mayor hará uso de toda la diligencia posible a fin de remover tan pronto como sea factible la causal de fuerza mayor de la que se trate, manteniendo permanentemente informada a la otra PARTE acerca de las medidas que adopte a tales efectos.</w:t>
      </w:r>
    </w:p>
    <w:p w14:paraId="0EBA5D4E" w14:textId="77777777" w:rsidR="00FE4CED" w:rsidRPr="009F59C0" w:rsidRDefault="00FE4CED" w:rsidP="00F42002">
      <w:pPr>
        <w:pStyle w:val="Prrafodelista"/>
        <w:spacing w:after="0" w:line="240" w:lineRule="auto"/>
        <w:ind w:left="0"/>
        <w:mirrorIndents/>
        <w:jc w:val="both"/>
        <w:rPr>
          <w:rFonts w:ascii="Arial Narrow" w:hAnsi="Arial Narrow" w:cs="Arial"/>
          <w:sz w:val="20"/>
          <w:szCs w:val="20"/>
        </w:rPr>
      </w:pPr>
    </w:p>
    <w:p w14:paraId="565F8C1F" w14:textId="77777777" w:rsidR="009F59C0" w:rsidRPr="009F59C0" w:rsidRDefault="00DD0688" w:rsidP="00DD0688">
      <w:pPr>
        <w:pStyle w:val="Prrafodelista"/>
        <w:numPr>
          <w:ilvl w:val="1"/>
          <w:numId w:val="77"/>
        </w:numPr>
        <w:spacing w:after="0" w:line="240" w:lineRule="auto"/>
        <w:ind w:left="0" w:firstLine="0"/>
        <w:mirrorIndents/>
        <w:jc w:val="both"/>
        <w:rPr>
          <w:rFonts w:ascii="Arial Narrow" w:hAnsi="Arial Narrow" w:cs="Arial"/>
          <w:sz w:val="20"/>
          <w:szCs w:val="20"/>
        </w:rPr>
      </w:pPr>
      <w:r w:rsidRPr="009F59C0">
        <w:rPr>
          <w:rFonts w:ascii="Arial Narrow" w:hAnsi="Arial Narrow"/>
          <w:sz w:val="20"/>
          <w:szCs w:val="20"/>
        </w:rPr>
        <w:t>Cesada la fuerza mayor, los derechos y obligaciones de LAS PARTES afectadas por la Fuerza Mayor volverán a tener plena vigencia.</w:t>
      </w:r>
    </w:p>
    <w:p w14:paraId="2A8F5482" w14:textId="77777777" w:rsidR="009F59C0" w:rsidRPr="009F59C0" w:rsidRDefault="009F59C0" w:rsidP="009F59C0">
      <w:pPr>
        <w:pStyle w:val="Prrafodelista"/>
        <w:rPr>
          <w:rFonts w:ascii="Arial Narrow" w:hAnsi="Arial Narrow"/>
          <w:sz w:val="20"/>
          <w:szCs w:val="20"/>
        </w:rPr>
      </w:pPr>
    </w:p>
    <w:p w14:paraId="3E8DE22A" w14:textId="729B9993" w:rsidR="00DD0688" w:rsidRPr="00B27EC0" w:rsidRDefault="00DD0688" w:rsidP="00DD0688">
      <w:pPr>
        <w:pStyle w:val="Prrafodelista"/>
        <w:numPr>
          <w:ilvl w:val="1"/>
          <w:numId w:val="77"/>
        </w:numPr>
        <w:spacing w:after="0" w:line="240" w:lineRule="auto"/>
        <w:ind w:left="0" w:firstLine="0"/>
        <w:mirrorIndents/>
        <w:jc w:val="both"/>
        <w:rPr>
          <w:rFonts w:ascii="Arial Narrow" w:hAnsi="Arial Narrow" w:cs="Arial"/>
          <w:sz w:val="20"/>
          <w:szCs w:val="20"/>
        </w:rPr>
      </w:pPr>
      <w:r w:rsidRPr="009F59C0">
        <w:rPr>
          <w:rFonts w:ascii="Arial Narrow" w:hAnsi="Arial Narrow"/>
          <w:sz w:val="20"/>
          <w:szCs w:val="20"/>
        </w:rPr>
        <w:t>La PARTE afectada por la fuerza mayor deberá notificar a la otra PARTE tan pronto como sea posible, acerca de la desaparición de la causal invocada. En ningún caso el acaecimiento de la fuerza mayor dará derecho a ninguna de LAS PARTES a reclamar indemnizaciones por el lapso de inactividad transcurrido.</w:t>
      </w:r>
    </w:p>
    <w:p w14:paraId="259BCB74" w14:textId="72353D90" w:rsidR="00B27EC0" w:rsidRPr="00B27EC0" w:rsidRDefault="00B27EC0" w:rsidP="00BF090C">
      <w:pPr>
        <w:pStyle w:val="Prrafodelista"/>
        <w:rPr>
          <w:rFonts w:ascii="Arial Narrow" w:hAnsi="Arial Narrow" w:cs="Arial"/>
          <w:sz w:val="20"/>
          <w:szCs w:val="20"/>
        </w:rPr>
      </w:pPr>
    </w:p>
    <w:p w14:paraId="279F4EB9" w14:textId="5319C472" w:rsidR="00B27EC0" w:rsidRPr="009F59C0" w:rsidRDefault="00B27EC0" w:rsidP="00DD0688">
      <w:pPr>
        <w:pStyle w:val="Prrafodelista"/>
        <w:numPr>
          <w:ilvl w:val="1"/>
          <w:numId w:val="77"/>
        </w:numPr>
        <w:spacing w:after="0" w:line="240" w:lineRule="auto"/>
        <w:ind w:left="0" w:firstLine="0"/>
        <w:mirrorIndents/>
        <w:jc w:val="both"/>
        <w:rPr>
          <w:rFonts w:ascii="Arial Narrow" w:hAnsi="Arial Narrow" w:cs="Arial"/>
          <w:sz w:val="20"/>
          <w:szCs w:val="20"/>
        </w:rPr>
      </w:pPr>
      <w:r w:rsidRPr="00B27EC0">
        <w:rPr>
          <w:rFonts w:ascii="Arial Narrow" w:hAnsi="Arial Narrow" w:cs="Arial"/>
          <w:sz w:val="20"/>
          <w:szCs w:val="20"/>
        </w:rPr>
        <w:t xml:space="preserve">El </w:t>
      </w:r>
      <w:r>
        <w:rPr>
          <w:rFonts w:ascii="Arial Narrow" w:hAnsi="Arial Narrow" w:cs="Arial"/>
          <w:sz w:val="20"/>
          <w:szCs w:val="20"/>
        </w:rPr>
        <w:t>p</w:t>
      </w:r>
      <w:r w:rsidRPr="00B27EC0">
        <w:rPr>
          <w:rFonts w:ascii="Arial Narrow" w:hAnsi="Arial Narrow" w:cs="Arial"/>
          <w:sz w:val="20"/>
          <w:szCs w:val="20"/>
        </w:rPr>
        <w:t xml:space="preserve">eríodo del </w:t>
      </w:r>
      <w:r>
        <w:rPr>
          <w:rFonts w:ascii="Arial Narrow" w:hAnsi="Arial Narrow" w:cs="Arial"/>
          <w:sz w:val="20"/>
          <w:szCs w:val="20"/>
        </w:rPr>
        <w:t>CONTRATO</w:t>
      </w:r>
      <w:r w:rsidRPr="00B27EC0">
        <w:rPr>
          <w:rFonts w:ascii="Arial Narrow" w:hAnsi="Arial Narrow" w:cs="Arial"/>
          <w:sz w:val="20"/>
          <w:szCs w:val="20"/>
        </w:rPr>
        <w:t xml:space="preserve">, y cualquier </w:t>
      </w:r>
      <w:r>
        <w:rPr>
          <w:rFonts w:ascii="Arial Narrow" w:hAnsi="Arial Narrow" w:cs="Arial"/>
          <w:sz w:val="20"/>
          <w:szCs w:val="20"/>
        </w:rPr>
        <w:t>e</w:t>
      </w:r>
      <w:r w:rsidRPr="00B27EC0">
        <w:rPr>
          <w:rFonts w:ascii="Arial Narrow" w:hAnsi="Arial Narrow" w:cs="Arial"/>
          <w:sz w:val="20"/>
          <w:szCs w:val="20"/>
        </w:rPr>
        <w:t xml:space="preserve">xtensión del </w:t>
      </w:r>
      <w:r>
        <w:rPr>
          <w:rFonts w:ascii="Arial Narrow" w:hAnsi="Arial Narrow" w:cs="Arial"/>
          <w:sz w:val="20"/>
          <w:szCs w:val="20"/>
        </w:rPr>
        <w:t>mismo</w:t>
      </w:r>
      <w:r w:rsidR="00537E10">
        <w:rPr>
          <w:rFonts w:ascii="Arial Narrow" w:hAnsi="Arial Narrow" w:cs="Arial"/>
          <w:sz w:val="20"/>
          <w:szCs w:val="20"/>
        </w:rPr>
        <w:t>,</w:t>
      </w:r>
      <w:r>
        <w:rPr>
          <w:rFonts w:ascii="Arial Narrow" w:hAnsi="Arial Narrow" w:cs="Arial"/>
          <w:sz w:val="20"/>
          <w:szCs w:val="20"/>
        </w:rPr>
        <w:t xml:space="preserve"> </w:t>
      </w:r>
      <w:r w:rsidRPr="00B27EC0">
        <w:rPr>
          <w:rFonts w:ascii="Arial Narrow" w:hAnsi="Arial Narrow" w:cs="Arial"/>
          <w:sz w:val="20"/>
          <w:szCs w:val="20"/>
        </w:rPr>
        <w:t>se extenderán por cualquier período de Fuerza Mayor.</w:t>
      </w:r>
    </w:p>
    <w:p w14:paraId="642A2851" w14:textId="77777777" w:rsidR="00DD0688" w:rsidRPr="00DD0688" w:rsidRDefault="00DD0688" w:rsidP="00DD0688">
      <w:pPr>
        <w:spacing w:after="0" w:line="240" w:lineRule="auto"/>
        <w:contextualSpacing/>
        <w:mirrorIndents/>
        <w:jc w:val="both"/>
        <w:rPr>
          <w:rFonts w:ascii="Arial Narrow" w:hAnsi="Arial Narrow"/>
          <w:sz w:val="20"/>
          <w:szCs w:val="20"/>
        </w:rPr>
      </w:pPr>
    </w:p>
    <w:p w14:paraId="19594B21" w14:textId="77777777" w:rsidR="00DD0688" w:rsidRPr="00FD6B77" w:rsidRDefault="00DD0688" w:rsidP="00DD0688">
      <w:pPr>
        <w:pStyle w:val="Prrafodelista"/>
        <w:numPr>
          <w:ilvl w:val="0"/>
          <w:numId w:val="25"/>
        </w:numPr>
        <w:spacing w:after="0" w:line="240" w:lineRule="auto"/>
        <w:ind w:left="0" w:firstLine="0"/>
        <w:mirrorIndents/>
        <w:jc w:val="both"/>
        <w:rPr>
          <w:rFonts w:ascii="Arial Narrow" w:hAnsi="Arial Narrow" w:cs="Arial"/>
          <w:vanish/>
          <w:sz w:val="20"/>
          <w:szCs w:val="20"/>
        </w:rPr>
      </w:pPr>
    </w:p>
    <w:p w14:paraId="2F77B786" w14:textId="5232015B" w:rsidR="00100983" w:rsidRPr="009F59C0" w:rsidRDefault="009F59C0" w:rsidP="009F59C0">
      <w:pPr>
        <w:pStyle w:val="Prrafodelista"/>
        <w:numPr>
          <w:ilvl w:val="0"/>
          <w:numId w:val="77"/>
        </w:numPr>
        <w:spacing w:after="0" w:line="240" w:lineRule="auto"/>
        <w:mirrorIndents/>
        <w:jc w:val="both"/>
        <w:rPr>
          <w:rFonts w:ascii="Arial Narrow" w:hAnsi="Arial Narrow"/>
          <w:b/>
          <w:sz w:val="20"/>
          <w:szCs w:val="20"/>
          <w:lang w:val="es-ES"/>
        </w:rPr>
      </w:pPr>
      <w:r w:rsidRPr="009F59C0">
        <w:rPr>
          <w:rFonts w:ascii="Arial Narrow" w:hAnsi="Arial Narrow"/>
          <w:b/>
          <w:sz w:val="20"/>
          <w:szCs w:val="20"/>
        </w:rPr>
        <w:t>AVISOS</w:t>
      </w:r>
    </w:p>
    <w:p w14:paraId="1EC85DFB" w14:textId="77777777" w:rsidR="00100983" w:rsidRPr="00100983" w:rsidRDefault="00100983" w:rsidP="00100983">
      <w:pPr>
        <w:spacing w:after="0" w:line="240" w:lineRule="auto"/>
        <w:contextualSpacing/>
        <w:mirrorIndents/>
        <w:jc w:val="both"/>
        <w:rPr>
          <w:rFonts w:ascii="Arial Narrow" w:hAnsi="Arial Narrow"/>
          <w:sz w:val="20"/>
          <w:szCs w:val="20"/>
          <w:lang w:val="es-ES"/>
        </w:rPr>
      </w:pPr>
    </w:p>
    <w:p w14:paraId="083E65C9" w14:textId="372DCAC9" w:rsidR="009F59C0" w:rsidRPr="009F59C0" w:rsidRDefault="00100983" w:rsidP="00100983">
      <w:pPr>
        <w:pStyle w:val="Prrafodelista"/>
        <w:numPr>
          <w:ilvl w:val="1"/>
          <w:numId w:val="77"/>
        </w:numPr>
        <w:spacing w:after="0" w:line="240" w:lineRule="auto"/>
        <w:ind w:left="0" w:firstLine="0"/>
        <w:mirrorIndents/>
        <w:jc w:val="both"/>
        <w:rPr>
          <w:rFonts w:ascii="Arial Narrow" w:hAnsi="Arial Narrow"/>
          <w:sz w:val="20"/>
          <w:szCs w:val="20"/>
          <w:lang w:val="es-ES"/>
        </w:rPr>
      </w:pPr>
      <w:r w:rsidRPr="009F59C0">
        <w:rPr>
          <w:rFonts w:ascii="Arial Narrow" w:hAnsi="Arial Narrow"/>
          <w:sz w:val="20"/>
          <w:szCs w:val="20"/>
        </w:rPr>
        <w:t xml:space="preserve">Con respecto al Producto que se cargará en barcazas desde el (los) tanque(s) de tierra o en Transbordo Directo, PETROPAR informará a ENRESUR sobre la hora estimada de llegada (ETA) actualizada de la flota de barcazas a Nueva Palmira a más tardar </w:t>
      </w:r>
      <w:r w:rsidR="00DC2586">
        <w:rPr>
          <w:rFonts w:ascii="Arial Narrow" w:hAnsi="Arial Narrow"/>
          <w:sz w:val="20"/>
          <w:szCs w:val="20"/>
        </w:rPr>
        <w:t xml:space="preserve">15, 10, </w:t>
      </w:r>
      <w:r w:rsidRPr="009F59C0">
        <w:rPr>
          <w:rFonts w:ascii="Arial Narrow" w:hAnsi="Arial Narrow"/>
          <w:sz w:val="20"/>
          <w:szCs w:val="20"/>
        </w:rPr>
        <w:t xml:space="preserve">7, 5, 3, 2 y 1 días antes de la llegada prevista a Nueva Palmira. </w:t>
      </w:r>
    </w:p>
    <w:p w14:paraId="382F1EE8" w14:textId="77777777" w:rsidR="009F59C0" w:rsidRPr="009F59C0" w:rsidRDefault="009F59C0" w:rsidP="009F59C0">
      <w:pPr>
        <w:pStyle w:val="Prrafodelista"/>
        <w:spacing w:after="0" w:line="240" w:lineRule="auto"/>
        <w:ind w:left="0"/>
        <w:mirrorIndents/>
        <w:jc w:val="both"/>
        <w:rPr>
          <w:rFonts w:ascii="Arial Narrow" w:hAnsi="Arial Narrow"/>
          <w:sz w:val="20"/>
          <w:szCs w:val="20"/>
          <w:lang w:val="es-ES"/>
        </w:rPr>
      </w:pPr>
    </w:p>
    <w:p w14:paraId="2A987169" w14:textId="45CFD95C" w:rsidR="009F59C0" w:rsidRPr="009F59C0" w:rsidRDefault="00100983" w:rsidP="00100983">
      <w:pPr>
        <w:pStyle w:val="Prrafodelista"/>
        <w:numPr>
          <w:ilvl w:val="1"/>
          <w:numId w:val="77"/>
        </w:numPr>
        <w:spacing w:after="0" w:line="240" w:lineRule="auto"/>
        <w:ind w:left="0" w:firstLine="0"/>
        <w:mirrorIndents/>
        <w:jc w:val="both"/>
        <w:rPr>
          <w:rFonts w:ascii="Arial Narrow" w:hAnsi="Arial Narrow"/>
          <w:sz w:val="20"/>
          <w:szCs w:val="20"/>
          <w:lang w:val="es-ES"/>
        </w:rPr>
      </w:pPr>
      <w:r w:rsidRPr="009F59C0">
        <w:rPr>
          <w:rFonts w:ascii="Arial Narrow" w:hAnsi="Arial Narrow"/>
          <w:sz w:val="20"/>
          <w:szCs w:val="20"/>
        </w:rPr>
        <w:t xml:space="preserve">Con respecto al Producto que será descargado de un buque oceánico al (los) tanque(s) de tierra o en Transbordo Directo, PETROPAR nominará dicho buque oceánico a ENRESUR a más tardar </w:t>
      </w:r>
      <w:r w:rsidR="00313DF7">
        <w:rPr>
          <w:rFonts w:ascii="Arial Narrow" w:hAnsi="Arial Narrow"/>
          <w:sz w:val="20"/>
          <w:szCs w:val="20"/>
        </w:rPr>
        <w:t xml:space="preserve">15, 10, </w:t>
      </w:r>
      <w:r w:rsidRPr="009F59C0">
        <w:rPr>
          <w:rFonts w:ascii="Arial Narrow" w:hAnsi="Arial Narrow"/>
          <w:sz w:val="20"/>
          <w:szCs w:val="20"/>
        </w:rPr>
        <w:t>7, 5, 3, 2 y 1 días antes de la llegada prevista del buque oceánico a Nueva Palmira. Todos los costos y consecuencias que resulten de que PETROPAR no designe un buque oceánico o no proporcione ETA como se describe en esta cláusula correrán a cargo únicamente de PETROPAR.</w:t>
      </w:r>
    </w:p>
    <w:p w14:paraId="3543A0E3" w14:textId="77777777" w:rsidR="009F59C0" w:rsidRPr="009F59C0" w:rsidRDefault="009F59C0" w:rsidP="009F59C0">
      <w:pPr>
        <w:pStyle w:val="Prrafodelista"/>
        <w:rPr>
          <w:rFonts w:ascii="Arial Narrow" w:hAnsi="Arial Narrow"/>
          <w:sz w:val="20"/>
          <w:szCs w:val="20"/>
        </w:rPr>
      </w:pPr>
    </w:p>
    <w:p w14:paraId="7A4AD148" w14:textId="6CDE6368" w:rsidR="00100983" w:rsidRPr="009F59C0" w:rsidRDefault="00100983" w:rsidP="00100983">
      <w:pPr>
        <w:pStyle w:val="Prrafodelista"/>
        <w:numPr>
          <w:ilvl w:val="1"/>
          <w:numId w:val="77"/>
        </w:numPr>
        <w:spacing w:after="0" w:line="240" w:lineRule="auto"/>
        <w:ind w:left="0" w:firstLine="0"/>
        <w:mirrorIndents/>
        <w:jc w:val="both"/>
        <w:rPr>
          <w:rFonts w:ascii="Arial Narrow" w:hAnsi="Arial Narrow"/>
          <w:sz w:val="20"/>
          <w:szCs w:val="20"/>
          <w:lang w:val="es-ES"/>
        </w:rPr>
      </w:pPr>
      <w:r w:rsidRPr="009F59C0">
        <w:rPr>
          <w:rFonts w:ascii="Arial Narrow" w:hAnsi="Arial Narrow"/>
          <w:sz w:val="20"/>
          <w:szCs w:val="20"/>
        </w:rPr>
        <w:t>Cualquier nominación o notificación deberá ser realizada por PETROPAR o por ENRESUR a las direcciones que se indican a continuación. Cualquier notificación u otra comunicación que se realice en virtud de este Contrato o en relación con él debe hacerse por escrito y por correo electrónico. Cualquier notificación u otra comunicación así dada se considerará recibida en la fecha de envío de dicho correo electrónico.</w:t>
      </w:r>
    </w:p>
    <w:p w14:paraId="234BA23B" w14:textId="77777777" w:rsidR="00100983" w:rsidRPr="00100983" w:rsidRDefault="00100983" w:rsidP="00100983">
      <w:pPr>
        <w:spacing w:after="0" w:line="240" w:lineRule="auto"/>
        <w:ind w:left="450"/>
        <w:contextualSpacing/>
        <w:mirrorIndents/>
        <w:jc w:val="both"/>
        <w:rPr>
          <w:rFonts w:ascii="Arial Narrow" w:hAnsi="Arial Narrow"/>
          <w:sz w:val="20"/>
          <w:szCs w:val="20"/>
          <w:lang w:val="es-ES"/>
        </w:rPr>
      </w:pPr>
    </w:p>
    <w:p w14:paraId="12BCAAD1" w14:textId="537A9CED" w:rsidR="00100983" w:rsidRPr="009F59C0" w:rsidRDefault="00100983" w:rsidP="00100983">
      <w:pPr>
        <w:spacing w:after="0" w:line="240" w:lineRule="auto"/>
        <w:contextualSpacing/>
        <w:mirrorIndents/>
        <w:jc w:val="both"/>
        <w:rPr>
          <w:rFonts w:ascii="Arial Narrow" w:hAnsi="Arial Narrow"/>
          <w:sz w:val="20"/>
          <w:szCs w:val="20"/>
          <w:lang w:val="es-ES"/>
        </w:rPr>
      </w:pPr>
      <w:r w:rsidRPr="00100983">
        <w:rPr>
          <w:rFonts w:ascii="Arial Narrow" w:hAnsi="Arial Narrow"/>
          <w:sz w:val="20"/>
          <w:szCs w:val="20"/>
        </w:rPr>
        <w:t xml:space="preserve">Para ENRESUR: </w:t>
      </w:r>
    </w:p>
    <w:p w14:paraId="6AF1C11B" w14:textId="77777777" w:rsidR="00100983" w:rsidRPr="00100983" w:rsidRDefault="00100983" w:rsidP="00100983">
      <w:pPr>
        <w:spacing w:after="0" w:line="240" w:lineRule="auto"/>
        <w:contextualSpacing/>
        <w:mirrorIndents/>
        <w:jc w:val="both"/>
        <w:rPr>
          <w:rFonts w:ascii="Arial Narrow" w:hAnsi="Arial Narrow"/>
          <w:sz w:val="20"/>
          <w:szCs w:val="20"/>
          <w:lang w:val="es-ES"/>
        </w:rPr>
      </w:pPr>
      <w:r w:rsidRPr="00100983">
        <w:rPr>
          <w:rFonts w:ascii="Arial Narrow" w:hAnsi="Arial Narrow"/>
          <w:sz w:val="20"/>
          <w:szCs w:val="20"/>
        </w:rPr>
        <w:t>Para asuntos legales:</w:t>
      </w:r>
    </w:p>
    <w:p w14:paraId="578A16F4" w14:textId="77777777" w:rsidR="00100983" w:rsidRPr="00F42002" w:rsidRDefault="00100983" w:rsidP="00100983">
      <w:pPr>
        <w:spacing w:after="0" w:line="240" w:lineRule="auto"/>
        <w:contextualSpacing/>
        <w:mirrorIndents/>
        <w:jc w:val="both"/>
        <w:rPr>
          <w:rFonts w:ascii="Arial Narrow" w:hAnsi="Arial Narrow"/>
          <w:sz w:val="20"/>
          <w:szCs w:val="20"/>
          <w:lang w:val="es-AR"/>
        </w:rPr>
      </w:pPr>
      <w:r w:rsidRPr="00F42002">
        <w:rPr>
          <w:rFonts w:ascii="Arial Narrow" w:hAnsi="Arial Narrow"/>
          <w:sz w:val="20"/>
          <w:szCs w:val="20"/>
          <w:lang w:val="es-AR"/>
        </w:rPr>
        <w:t xml:space="preserve">Mariana </w:t>
      </w:r>
      <w:proofErr w:type="spellStart"/>
      <w:r w:rsidRPr="00F42002">
        <w:rPr>
          <w:rFonts w:ascii="Arial Narrow" w:hAnsi="Arial Narrow"/>
          <w:sz w:val="20"/>
          <w:szCs w:val="20"/>
          <w:lang w:val="es-AR"/>
        </w:rPr>
        <w:t>Rebolo</w:t>
      </w:r>
      <w:proofErr w:type="spellEnd"/>
    </w:p>
    <w:p w14:paraId="698F0752" w14:textId="04BCA10A" w:rsidR="00100983" w:rsidRPr="00F42002" w:rsidRDefault="001650A2" w:rsidP="00100983">
      <w:pPr>
        <w:spacing w:after="0" w:line="240" w:lineRule="auto"/>
        <w:contextualSpacing/>
        <w:mirrorIndents/>
        <w:jc w:val="both"/>
        <w:rPr>
          <w:rFonts w:ascii="Arial Narrow" w:hAnsi="Arial Narrow"/>
          <w:sz w:val="20"/>
          <w:szCs w:val="20"/>
          <w:lang w:val="es-AR"/>
        </w:rPr>
      </w:pPr>
      <w:hyperlink r:id="rId13" w:history="1">
        <w:r w:rsidR="00100983" w:rsidRPr="00F42002">
          <w:rPr>
            <w:rStyle w:val="Hipervnculo"/>
            <w:rFonts w:ascii="Arial Narrow" w:eastAsiaTheme="majorEastAsia" w:hAnsi="Arial Narrow"/>
            <w:sz w:val="20"/>
            <w:szCs w:val="20"/>
            <w:lang w:val="es-AR"/>
          </w:rPr>
          <w:t>mrebolo@navioslogistics.com</w:t>
        </w:r>
      </w:hyperlink>
      <w:r w:rsidR="00100983" w:rsidRPr="00F42002">
        <w:rPr>
          <w:rFonts w:ascii="Arial Narrow" w:hAnsi="Arial Narrow"/>
          <w:sz w:val="20"/>
          <w:szCs w:val="20"/>
          <w:lang w:val="es-AR"/>
        </w:rPr>
        <w:t xml:space="preserve">; </w:t>
      </w:r>
    </w:p>
    <w:p w14:paraId="2F18B393" w14:textId="77777777" w:rsidR="00100983" w:rsidRPr="00100983" w:rsidRDefault="00100983" w:rsidP="00100983">
      <w:pPr>
        <w:spacing w:after="0" w:line="240" w:lineRule="auto"/>
        <w:contextualSpacing/>
        <w:mirrorIndents/>
        <w:jc w:val="both"/>
        <w:rPr>
          <w:rFonts w:ascii="Arial Narrow" w:hAnsi="Arial Narrow"/>
          <w:sz w:val="20"/>
          <w:szCs w:val="20"/>
          <w:lang w:val="es-ES"/>
        </w:rPr>
      </w:pPr>
      <w:r w:rsidRPr="00100983">
        <w:rPr>
          <w:rFonts w:ascii="Arial Narrow" w:hAnsi="Arial Narrow"/>
          <w:sz w:val="20"/>
          <w:szCs w:val="20"/>
        </w:rPr>
        <w:t>Para asuntos comerciales:</w:t>
      </w:r>
    </w:p>
    <w:p w14:paraId="61ADDF9F" w14:textId="77777777" w:rsidR="00100983" w:rsidRPr="00100983" w:rsidRDefault="001650A2" w:rsidP="00100983">
      <w:pPr>
        <w:spacing w:after="0" w:line="240" w:lineRule="auto"/>
        <w:contextualSpacing/>
        <w:mirrorIndents/>
        <w:jc w:val="both"/>
        <w:rPr>
          <w:rFonts w:ascii="Arial Narrow" w:hAnsi="Arial Narrow"/>
          <w:sz w:val="20"/>
          <w:szCs w:val="20"/>
          <w:lang w:val="es-ES"/>
        </w:rPr>
      </w:pPr>
      <w:hyperlink r:id="rId14" w:history="1">
        <w:r w:rsidR="00100983" w:rsidRPr="00100983">
          <w:rPr>
            <w:rStyle w:val="Hipervnculo"/>
            <w:rFonts w:ascii="Arial Narrow" w:eastAsiaTheme="majorEastAsia" w:hAnsi="Arial Narrow"/>
            <w:sz w:val="20"/>
            <w:szCs w:val="20"/>
          </w:rPr>
          <w:t>commercial@navioslogistics.com</w:t>
        </w:r>
      </w:hyperlink>
    </w:p>
    <w:p w14:paraId="6668D311" w14:textId="77777777" w:rsidR="00100983" w:rsidRPr="00100983" w:rsidRDefault="00100983" w:rsidP="00100983">
      <w:pPr>
        <w:spacing w:after="0" w:line="240" w:lineRule="auto"/>
        <w:contextualSpacing/>
        <w:mirrorIndents/>
        <w:jc w:val="both"/>
        <w:rPr>
          <w:rFonts w:ascii="Arial Narrow" w:hAnsi="Arial Narrow"/>
          <w:sz w:val="20"/>
          <w:szCs w:val="20"/>
          <w:lang w:val="es-ES"/>
        </w:rPr>
      </w:pPr>
      <w:r w:rsidRPr="00100983">
        <w:rPr>
          <w:rFonts w:ascii="Arial Narrow" w:hAnsi="Arial Narrow"/>
          <w:sz w:val="20"/>
          <w:szCs w:val="20"/>
        </w:rPr>
        <w:t xml:space="preserve">Wilde </w:t>
      </w:r>
      <w:proofErr w:type="spellStart"/>
      <w:r w:rsidRPr="00100983">
        <w:rPr>
          <w:rFonts w:ascii="Arial Narrow" w:hAnsi="Arial Narrow"/>
          <w:sz w:val="20"/>
          <w:szCs w:val="20"/>
        </w:rPr>
        <w:t>Schenck</w:t>
      </w:r>
      <w:proofErr w:type="spellEnd"/>
    </w:p>
    <w:p w14:paraId="5E761A20" w14:textId="77777777" w:rsidR="00100983" w:rsidRPr="00100983" w:rsidRDefault="00100983" w:rsidP="00100983">
      <w:pPr>
        <w:spacing w:after="0" w:line="240" w:lineRule="auto"/>
        <w:contextualSpacing/>
        <w:mirrorIndents/>
        <w:jc w:val="both"/>
        <w:rPr>
          <w:rStyle w:val="Hipervnculo"/>
          <w:rFonts w:ascii="Arial Narrow" w:eastAsiaTheme="majorEastAsia" w:hAnsi="Arial Narrow"/>
          <w:sz w:val="20"/>
          <w:szCs w:val="20"/>
          <w:lang w:val="es-ES"/>
        </w:rPr>
      </w:pPr>
      <w:r w:rsidRPr="00100983">
        <w:rPr>
          <w:rStyle w:val="Hipervnculo"/>
          <w:rFonts w:ascii="Arial Narrow" w:eastAsiaTheme="majorEastAsia" w:hAnsi="Arial Narrow"/>
          <w:sz w:val="20"/>
          <w:szCs w:val="20"/>
        </w:rPr>
        <w:t xml:space="preserve">wilde@naviosterminals.com </w:t>
      </w:r>
    </w:p>
    <w:p w14:paraId="73D52D7D" w14:textId="77777777" w:rsidR="00100983" w:rsidRPr="00100983" w:rsidRDefault="00100983" w:rsidP="00100983">
      <w:pPr>
        <w:spacing w:after="0" w:line="240" w:lineRule="auto"/>
        <w:contextualSpacing/>
        <w:mirrorIndents/>
        <w:jc w:val="both"/>
        <w:rPr>
          <w:rFonts w:ascii="Arial Narrow" w:hAnsi="Arial Narrow"/>
          <w:sz w:val="20"/>
          <w:szCs w:val="20"/>
          <w:lang w:val="es-ES"/>
        </w:rPr>
      </w:pPr>
      <w:r w:rsidRPr="00100983">
        <w:rPr>
          <w:rFonts w:ascii="Arial Narrow" w:hAnsi="Arial Narrow"/>
          <w:sz w:val="20"/>
          <w:szCs w:val="20"/>
        </w:rPr>
        <w:t>Para cuestiones operativas:</w:t>
      </w:r>
    </w:p>
    <w:p w14:paraId="543F1BE1" w14:textId="77777777" w:rsidR="00100983" w:rsidRPr="00100983" w:rsidRDefault="00100983" w:rsidP="00100983">
      <w:pPr>
        <w:spacing w:after="0" w:line="240" w:lineRule="auto"/>
        <w:contextualSpacing/>
        <w:mirrorIndents/>
        <w:jc w:val="both"/>
        <w:rPr>
          <w:rStyle w:val="Hipervnculo"/>
          <w:rFonts w:ascii="Arial Narrow" w:eastAsiaTheme="majorEastAsia" w:hAnsi="Arial Narrow"/>
          <w:sz w:val="20"/>
          <w:szCs w:val="20"/>
          <w:lang w:val="es-ES"/>
        </w:rPr>
      </w:pPr>
      <w:r w:rsidRPr="00100983">
        <w:rPr>
          <w:rStyle w:val="Hipervnculo"/>
          <w:rFonts w:ascii="Arial Narrow" w:eastAsiaTheme="majorEastAsia" w:hAnsi="Arial Narrow"/>
          <w:sz w:val="20"/>
          <w:szCs w:val="20"/>
        </w:rPr>
        <w:t>operaciones@naviosterminals.com</w:t>
      </w:r>
    </w:p>
    <w:p w14:paraId="141D702A" w14:textId="77777777" w:rsidR="00100983" w:rsidRPr="00100983" w:rsidRDefault="00100983" w:rsidP="00100983">
      <w:pPr>
        <w:spacing w:after="0" w:line="240" w:lineRule="auto"/>
        <w:contextualSpacing/>
        <w:mirrorIndents/>
        <w:jc w:val="both"/>
        <w:rPr>
          <w:rFonts w:ascii="Arial Narrow" w:hAnsi="Arial Narrow"/>
          <w:sz w:val="20"/>
          <w:szCs w:val="20"/>
          <w:lang w:val="es-ES"/>
        </w:rPr>
      </w:pPr>
      <w:r w:rsidRPr="00100983">
        <w:rPr>
          <w:rFonts w:ascii="Arial Narrow" w:hAnsi="Arial Narrow"/>
          <w:sz w:val="20"/>
          <w:szCs w:val="20"/>
        </w:rPr>
        <w:t>Federico Barrios</w:t>
      </w:r>
    </w:p>
    <w:p w14:paraId="4864C48A" w14:textId="77777777" w:rsidR="00100983" w:rsidRPr="00100983" w:rsidRDefault="001650A2" w:rsidP="00100983">
      <w:pPr>
        <w:spacing w:after="0" w:line="240" w:lineRule="auto"/>
        <w:contextualSpacing/>
        <w:mirrorIndents/>
        <w:jc w:val="both"/>
        <w:rPr>
          <w:rFonts w:ascii="Arial Narrow" w:hAnsi="Arial Narrow"/>
          <w:sz w:val="20"/>
          <w:szCs w:val="20"/>
          <w:lang w:val="es-ES"/>
        </w:rPr>
      </w:pPr>
      <w:hyperlink r:id="rId15" w:history="1">
        <w:r w:rsidR="00100983" w:rsidRPr="00100983">
          <w:rPr>
            <w:rStyle w:val="Hipervnculo"/>
            <w:rFonts w:ascii="Arial Narrow" w:eastAsiaTheme="majorEastAsia" w:hAnsi="Arial Narrow"/>
            <w:sz w:val="20"/>
            <w:szCs w:val="20"/>
          </w:rPr>
          <w:t>federico@naviosterminals.com</w:t>
        </w:r>
      </w:hyperlink>
    </w:p>
    <w:p w14:paraId="5CD4AE55" w14:textId="77777777" w:rsidR="00100983" w:rsidRPr="00100983" w:rsidRDefault="00100983" w:rsidP="00100983">
      <w:pPr>
        <w:spacing w:after="0" w:line="240" w:lineRule="auto"/>
        <w:contextualSpacing/>
        <w:mirrorIndents/>
        <w:jc w:val="both"/>
        <w:rPr>
          <w:rFonts w:ascii="Arial Narrow" w:hAnsi="Arial Narrow"/>
          <w:sz w:val="20"/>
          <w:szCs w:val="20"/>
          <w:lang w:eastAsia="es-AR"/>
        </w:rPr>
      </w:pPr>
      <w:r w:rsidRPr="00100983">
        <w:rPr>
          <w:rFonts w:ascii="Arial Narrow" w:hAnsi="Arial Narrow"/>
          <w:sz w:val="20"/>
          <w:szCs w:val="20"/>
          <w:lang w:eastAsia="es-AR"/>
        </w:rPr>
        <w:t>Luis Manrique</w:t>
      </w:r>
    </w:p>
    <w:p w14:paraId="6630E8AA" w14:textId="77777777" w:rsidR="00100983" w:rsidRPr="00100983" w:rsidRDefault="001650A2" w:rsidP="00100983">
      <w:pPr>
        <w:spacing w:after="0" w:line="240" w:lineRule="auto"/>
        <w:contextualSpacing/>
        <w:mirrorIndents/>
        <w:jc w:val="both"/>
        <w:rPr>
          <w:rFonts w:ascii="Arial Narrow" w:hAnsi="Arial Narrow"/>
          <w:sz w:val="20"/>
          <w:szCs w:val="20"/>
        </w:rPr>
      </w:pPr>
      <w:hyperlink r:id="rId16" w:history="1">
        <w:r w:rsidR="00100983" w:rsidRPr="00100983">
          <w:rPr>
            <w:rStyle w:val="Hipervnculo"/>
            <w:rFonts w:ascii="Arial Narrow" w:eastAsiaTheme="majorEastAsia" w:hAnsi="Arial Narrow"/>
            <w:sz w:val="20"/>
            <w:szCs w:val="20"/>
          </w:rPr>
          <w:t>lmanrique@naviosterminals.com</w:t>
        </w:r>
      </w:hyperlink>
    </w:p>
    <w:p w14:paraId="7D5AB046" w14:textId="77777777" w:rsidR="00100983" w:rsidRPr="00100983" w:rsidRDefault="00100983" w:rsidP="00100983">
      <w:pPr>
        <w:spacing w:after="0" w:line="240" w:lineRule="auto"/>
        <w:contextualSpacing/>
        <w:mirrorIndents/>
        <w:jc w:val="both"/>
        <w:rPr>
          <w:rFonts w:ascii="Arial Narrow" w:hAnsi="Arial Narrow"/>
          <w:sz w:val="20"/>
          <w:szCs w:val="20"/>
        </w:rPr>
      </w:pPr>
    </w:p>
    <w:p w14:paraId="1B296A90" w14:textId="77777777" w:rsidR="00100983" w:rsidRPr="00100983" w:rsidRDefault="00100983" w:rsidP="00100983">
      <w:pPr>
        <w:spacing w:after="0" w:line="240" w:lineRule="auto"/>
        <w:contextualSpacing/>
        <w:mirrorIndents/>
        <w:jc w:val="both"/>
        <w:rPr>
          <w:rFonts w:ascii="Arial Narrow" w:hAnsi="Arial Narrow"/>
          <w:sz w:val="20"/>
          <w:szCs w:val="20"/>
        </w:rPr>
      </w:pPr>
      <w:r w:rsidRPr="00100983">
        <w:rPr>
          <w:rFonts w:ascii="Arial Narrow" w:hAnsi="Arial Narrow"/>
          <w:sz w:val="20"/>
          <w:szCs w:val="20"/>
        </w:rPr>
        <w:t>Para PETROPAR</w:t>
      </w:r>
    </w:p>
    <w:p w14:paraId="454A59B9" w14:textId="005C7CB8" w:rsidR="00321B5C" w:rsidRPr="00F42002" w:rsidRDefault="00321B5C" w:rsidP="00321B5C">
      <w:pPr>
        <w:spacing w:after="0" w:line="240" w:lineRule="auto"/>
        <w:contextualSpacing/>
        <w:mirrorIndents/>
        <w:jc w:val="both"/>
        <w:rPr>
          <w:rFonts w:ascii="Arial Narrow" w:hAnsi="Arial Narrow"/>
          <w:sz w:val="20"/>
          <w:szCs w:val="20"/>
          <w:lang w:val="es-ES"/>
        </w:rPr>
      </w:pPr>
      <w:r w:rsidRPr="00F42002">
        <w:rPr>
          <w:rFonts w:ascii="Arial Narrow" w:hAnsi="Arial Narrow"/>
          <w:sz w:val="20"/>
          <w:szCs w:val="20"/>
          <w:lang w:val="es-ES"/>
        </w:rPr>
        <w:t>Ramon Benitez</w:t>
      </w:r>
    </w:p>
    <w:p w14:paraId="07508514" w14:textId="1B47C42F" w:rsidR="00321B5C" w:rsidRPr="00F42002" w:rsidRDefault="001650A2" w:rsidP="00321B5C">
      <w:pPr>
        <w:spacing w:after="0" w:line="240" w:lineRule="auto"/>
        <w:contextualSpacing/>
        <w:mirrorIndents/>
        <w:jc w:val="both"/>
        <w:rPr>
          <w:rFonts w:ascii="Arial Narrow" w:hAnsi="Arial Narrow"/>
          <w:sz w:val="20"/>
          <w:szCs w:val="20"/>
          <w:lang w:val="es-ES"/>
        </w:rPr>
      </w:pPr>
      <w:hyperlink r:id="rId17" w:history="1">
        <w:r w:rsidR="00321B5C" w:rsidRPr="00F42002">
          <w:rPr>
            <w:rStyle w:val="Hipervnculo"/>
            <w:rFonts w:ascii="Arial Narrow" w:hAnsi="Arial Narrow"/>
            <w:sz w:val="20"/>
            <w:szCs w:val="20"/>
            <w:lang w:val="es-ES"/>
          </w:rPr>
          <w:t>rabenitez@petropar.gov.py</w:t>
        </w:r>
      </w:hyperlink>
      <w:r w:rsidR="00321B5C" w:rsidRPr="00F42002">
        <w:rPr>
          <w:rFonts w:ascii="Arial Narrow" w:hAnsi="Arial Narrow"/>
          <w:sz w:val="20"/>
          <w:szCs w:val="20"/>
          <w:lang w:val="es-ES"/>
        </w:rPr>
        <w:t xml:space="preserve"> </w:t>
      </w:r>
    </w:p>
    <w:p w14:paraId="3FE664DC" w14:textId="02954F92" w:rsidR="00321B5C" w:rsidRDefault="00321B5C" w:rsidP="00321B5C">
      <w:pPr>
        <w:spacing w:after="0" w:line="240" w:lineRule="auto"/>
        <w:contextualSpacing/>
        <w:mirrorIndents/>
        <w:jc w:val="both"/>
        <w:rPr>
          <w:rFonts w:ascii="Arial Narrow" w:hAnsi="Arial Narrow"/>
          <w:sz w:val="20"/>
          <w:szCs w:val="20"/>
        </w:rPr>
      </w:pPr>
      <w:r>
        <w:rPr>
          <w:rFonts w:ascii="Arial Narrow" w:hAnsi="Arial Narrow"/>
          <w:sz w:val="20"/>
          <w:szCs w:val="20"/>
        </w:rPr>
        <w:t>Patricia Dávalos</w:t>
      </w:r>
    </w:p>
    <w:p w14:paraId="491A2873" w14:textId="46F23F34" w:rsidR="00321B5C" w:rsidRDefault="001650A2" w:rsidP="00321B5C">
      <w:pPr>
        <w:spacing w:after="0" w:line="240" w:lineRule="auto"/>
        <w:contextualSpacing/>
        <w:mirrorIndents/>
        <w:jc w:val="both"/>
        <w:rPr>
          <w:rFonts w:ascii="Arial Narrow" w:hAnsi="Arial Narrow"/>
          <w:sz w:val="20"/>
          <w:szCs w:val="20"/>
        </w:rPr>
      </w:pPr>
      <w:hyperlink r:id="rId18" w:history="1">
        <w:r w:rsidR="00321B5C" w:rsidRPr="00AB323C">
          <w:rPr>
            <w:rStyle w:val="Hipervnculo"/>
            <w:rFonts w:ascii="Arial Narrow" w:hAnsi="Arial Narrow"/>
            <w:sz w:val="20"/>
            <w:szCs w:val="20"/>
          </w:rPr>
          <w:t>pdavalos@petropar.gov.py</w:t>
        </w:r>
      </w:hyperlink>
      <w:r w:rsidR="00321B5C">
        <w:rPr>
          <w:rFonts w:ascii="Arial Narrow" w:hAnsi="Arial Narrow"/>
          <w:sz w:val="20"/>
          <w:szCs w:val="20"/>
        </w:rPr>
        <w:t xml:space="preserve"> </w:t>
      </w:r>
    </w:p>
    <w:p w14:paraId="712ECE0A" w14:textId="4C17B195" w:rsidR="00321B5C" w:rsidRPr="00F42002" w:rsidRDefault="00321B5C" w:rsidP="00321B5C">
      <w:pPr>
        <w:spacing w:after="0" w:line="240" w:lineRule="auto"/>
        <w:contextualSpacing/>
        <w:mirrorIndents/>
        <w:jc w:val="both"/>
        <w:rPr>
          <w:rFonts w:ascii="Arial Narrow" w:hAnsi="Arial Narrow"/>
          <w:sz w:val="20"/>
          <w:szCs w:val="20"/>
          <w:lang w:val="pt-BR"/>
        </w:rPr>
      </w:pPr>
      <w:r w:rsidRPr="00F42002">
        <w:rPr>
          <w:rFonts w:ascii="Arial Narrow" w:hAnsi="Arial Narrow"/>
          <w:sz w:val="20"/>
          <w:szCs w:val="20"/>
          <w:lang w:val="pt-BR"/>
        </w:rPr>
        <w:t xml:space="preserve">Víctor </w:t>
      </w:r>
      <w:proofErr w:type="spellStart"/>
      <w:r w:rsidRPr="00F42002">
        <w:rPr>
          <w:rFonts w:ascii="Arial Narrow" w:hAnsi="Arial Narrow"/>
          <w:sz w:val="20"/>
          <w:szCs w:val="20"/>
          <w:lang w:val="pt-BR"/>
        </w:rPr>
        <w:t>Colmán</w:t>
      </w:r>
      <w:proofErr w:type="spellEnd"/>
    </w:p>
    <w:p w14:paraId="461A8587" w14:textId="09A2A95D" w:rsidR="00321B5C" w:rsidRPr="00D23E5A" w:rsidRDefault="001650A2" w:rsidP="00321B5C">
      <w:pPr>
        <w:spacing w:after="0" w:line="240" w:lineRule="auto"/>
        <w:contextualSpacing/>
        <w:mirrorIndents/>
        <w:jc w:val="both"/>
        <w:rPr>
          <w:rFonts w:ascii="Arial Narrow" w:hAnsi="Arial Narrow"/>
          <w:sz w:val="20"/>
          <w:szCs w:val="20"/>
          <w:lang w:val="pt-BR"/>
        </w:rPr>
      </w:pPr>
      <w:hyperlink r:id="rId19" w:history="1">
        <w:r w:rsidR="00321B5C" w:rsidRPr="00D23E5A">
          <w:rPr>
            <w:rStyle w:val="Hipervnculo"/>
            <w:rFonts w:ascii="Arial Narrow" w:hAnsi="Arial Narrow"/>
            <w:sz w:val="20"/>
            <w:szCs w:val="20"/>
            <w:lang w:val="pt-BR"/>
          </w:rPr>
          <w:t>vcolman@petropar.gov.py</w:t>
        </w:r>
      </w:hyperlink>
      <w:r w:rsidR="00321B5C" w:rsidRPr="00D23E5A">
        <w:rPr>
          <w:rFonts w:ascii="Arial Narrow" w:hAnsi="Arial Narrow"/>
          <w:sz w:val="20"/>
          <w:szCs w:val="20"/>
          <w:lang w:val="pt-BR"/>
        </w:rPr>
        <w:t xml:space="preserve"> </w:t>
      </w:r>
    </w:p>
    <w:p w14:paraId="7C0DC0D4" w14:textId="2DE50E5D" w:rsidR="00321B5C" w:rsidRPr="00D23E5A" w:rsidRDefault="00321B5C" w:rsidP="00321B5C">
      <w:pPr>
        <w:spacing w:after="0" w:line="240" w:lineRule="auto"/>
        <w:contextualSpacing/>
        <w:mirrorIndents/>
        <w:jc w:val="both"/>
        <w:rPr>
          <w:rFonts w:ascii="Arial Narrow" w:hAnsi="Arial Narrow"/>
          <w:sz w:val="20"/>
          <w:szCs w:val="20"/>
          <w:lang w:val="pt-BR"/>
        </w:rPr>
      </w:pPr>
      <w:r w:rsidRPr="00D23E5A">
        <w:rPr>
          <w:rFonts w:ascii="Arial Narrow" w:hAnsi="Arial Narrow"/>
          <w:sz w:val="20"/>
          <w:szCs w:val="20"/>
          <w:lang w:val="pt-BR"/>
        </w:rPr>
        <w:t>Samantha Chaparro</w:t>
      </w:r>
    </w:p>
    <w:p w14:paraId="00601748" w14:textId="7B72FAA3" w:rsidR="00321B5C" w:rsidRPr="00E8093F" w:rsidRDefault="001650A2" w:rsidP="00321B5C">
      <w:pPr>
        <w:spacing w:after="0" w:line="240" w:lineRule="auto"/>
        <w:contextualSpacing/>
        <w:mirrorIndents/>
        <w:jc w:val="both"/>
        <w:rPr>
          <w:rFonts w:ascii="Arial Narrow" w:hAnsi="Arial Narrow"/>
          <w:sz w:val="20"/>
          <w:lang w:val="pt-BR"/>
        </w:rPr>
      </w:pPr>
      <w:hyperlink r:id="rId20" w:history="1">
        <w:r w:rsidR="00321B5C" w:rsidRPr="00E8093F">
          <w:rPr>
            <w:rStyle w:val="Hipervnculo"/>
            <w:rFonts w:ascii="Arial Narrow" w:hAnsi="Arial Narrow"/>
            <w:sz w:val="20"/>
            <w:lang w:val="pt-BR"/>
          </w:rPr>
          <w:t>schaparro@petropar.gov.py</w:t>
        </w:r>
      </w:hyperlink>
    </w:p>
    <w:p w14:paraId="7AAD7F0A" w14:textId="1EA6EA03" w:rsidR="00321B5C" w:rsidRPr="00E8093F" w:rsidRDefault="00321B5C" w:rsidP="00321B5C">
      <w:pPr>
        <w:spacing w:after="0" w:line="240" w:lineRule="auto"/>
        <w:contextualSpacing/>
        <w:mirrorIndents/>
        <w:jc w:val="both"/>
        <w:rPr>
          <w:rFonts w:ascii="Arial Narrow" w:hAnsi="Arial Narrow"/>
          <w:sz w:val="20"/>
          <w:lang w:val="pt-BR"/>
        </w:rPr>
      </w:pPr>
      <w:r w:rsidRPr="00E8093F">
        <w:rPr>
          <w:rFonts w:ascii="Arial Narrow" w:hAnsi="Arial Narrow"/>
          <w:sz w:val="20"/>
          <w:lang w:val="pt-BR"/>
        </w:rPr>
        <w:t>Lizzie Alonso</w:t>
      </w:r>
    </w:p>
    <w:p w14:paraId="46935ADF" w14:textId="2F95DA12" w:rsidR="00321B5C" w:rsidRPr="00E8093F" w:rsidRDefault="001650A2" w:rsidP="00321B5C">
      <w:pPr>
        <w:spacing w:after="0" w:line="240" w:lineRule="auto"/>
        <w:contextualSpacing/>
        <w:mirrorIndents/>
        <w:jc w:val="both"/>
        <w:rPr>
          <w:rFonts w:ascii="Arial Narrow" w:hAnsi="Arial Narrow"/>
          <w:sz w:val="20"/>
          <w:lang w:val="pt-BR"/>
        </w:rPr>
      </w:pPr>
      <w:hyperlink r:id="rId21" w:history="1">
        <w:r w:rsidR="00321B5C" w:rsidRPr="00E8093F">
          <w:rPr>
            <w:rStyle w:val="Hipervnculo"/>
            <w:rFonts w:ascii="Arial Narrow" w:hAnsi="Arial Narrow"/>
            <w:sz w:val="20"/>
            <w:lang w:val="pt-BR"/>
          </w:rPr>
          <w:t>lalonso@petropar.gov.py</w:t>
        </w:r>
      </w:hyperlink>
      <w:r w:rsidR="00321B5C" w:rsidRPr="00E8093F">
        <w:rPr>
          <w:rFonts w:ascii="Arial Narrow" w:hAnsi="Arial Narrow"/>
          <w:sz w:val="20"/>
          <w:lang w:val="pt-BR"/>
        </w:rPr>
        <w:t xml:space="preserve"> </w:t>
      </w:r>
    </w:p>
    <w:p w14:paraId="5060DA55" w14:textId="16330F80" w:rsidR="00321B5C" w:rsidRPr="00F42002" w:rsidRDefault="00321B5C" w:rsidP="00321B5C">
      <w:pPr>
        <w:spacing w:after="0" w:line="240" w:lineRule="auto"/>
        <w:contextualSpacing/>
        <w:mirrorIndents/>
        <w:jc w:val="both"/>
        <w:rPr>
          <w:rFonts w:ascii="Arial Narrow" w:hAnsi="Arial Narrow"/>
          <w:sz w:val="20"/>
          <w:lang w:val="pt-BR"/>
        </w:rPr>
      </w:pPr>
      <w:r w:rsidRPr="00F42002">
        <w:rPr>
          <w:rFonts w:ascii="Arial Narrow" w:hAnsi="Arial Narrow"/>
          <w:sz w:val="20"/>
          <w:lang w:val="pt-BR"/>
        </w:rPr>
        <w:t>Walter Lopez</w:t>
      </w:r>
    </w:p>
    <w:p w14:paraId="27B34ED0" w14:textId="6ECADAAA" w:rsidR="00321B5C" w:rsidRPr="00E8093F" w:rsidRDefault="001650A2" w:rsidP="00321B5C">
      <w:pPr>
        <w:spacing w:after="0" w:line="240" w:lineRule="auto"/>
        <w:contextualSpacing/>
        <w:mirrorIndents/>
        <w:jc w:val="both"/>
        <w:rPr>
          <w:rFonts w:ascii="Arial Narrow" w:hAnsi="Arial Narrow"/>
          <w:sz w:val="20"/>
          <w:szCs w:val="20"/>
          <w:lang w:val="pt-BR"/>
        </w:rPr>
      </w:pPr>
      <w:hyperlink r:id="rId22" w:history="1">
        <w:r w:rsidR="00321B5C" w:rsidRPr="00E8093F">
          <w:rPr>
            <w:rStyle w:val="Hipervnculo"/>
            <w:rFonts w:ascii="Arial Narrow" w:hAnsi="Arial Narrow"/>
            <w:sz w:val="20"/>
            <w:szCs w:val="20"/>
            <w:lang w:val="pt-BR"/>
          </w:rPr>
          <w:t>wlopez@petropar.gov.py</w:t>
        </w:r>
      </w:hyperlink>
      <w:r w:rsidR="00321B5C" w:rsidRPr="00E8093F">
        <w:rPr>
          <w:rFonts w:ascii="Arial Narrow" w:hAnsi="Arial Narrow"/>
          <w:sz w:val="20"/>
          <w:szCs w:val="20"/>
          <w:lang w:val="pt-BR"/>
        </w:rPr>
        <w:t xml:space="preserve"> </w:t>
      </w:r>
    </w:p>
    <w:p w14:paraId="2EA4DDB3" w14:textId="5641F5CD" w:rsidR="00321B5C" w:rsidRPr="00E8093F" w:rsidRDefault="00321B5C" w:rsidP="00321B5C">
      <w:pPr>
        <w:spacing w:after="0" w:line="240" w:lineRule="auto"/>
        <w:contextualSpacing/>
        <w:mirrorIndents/>
        <w:jc w:val="both"/>
        <w:rPr>
          <w:rFonts w:ascii="Arial Narrow" w:hAnsi="Arial Narrow"/>
          <w:sz w:val="20"/>
          <w:szCs w:val="20"/>
          <w:lang w:val="pt-BR"/>
        </w:rPr>
      </w:pPr>
      <w:r w:rsidRPr="00E8093F">
        <w:rPr>
          <w:rFonts w:ascii="Arial Narrow" w:hAnsi="Arial Narrow"/>
          <w:sz w:val="20"/>
          <w:szCs w:val="20"/>
          <w:lang w:val="pt-BR"/>
        </w:rPr>
        <w:lastRenderedPageBreak/>
        <w:t>Gilberto Nunez Pereira</w:t>
      </w:r>
    </w:p>
    <w:p w14:paraId="2C22E91E" w14:textId="2257DBBD" w:rsidR="00321B5C" w:rsidRPr="00321B5C" w:rsidRDefault="001650A2" w:rsidP="00321B5C">
      <w:pPr>
        <w:spacing w:after="0" w:line="240" w:lineRule="auto"/>
        <w:contextualSpacing/>
        <w:mirrorIndents/>
        <w:jc w:val="both"/>
        <w:rPr>
          <w:rFonts w:ascii="Arial Narrow" w:hAnsi="Arial Narrow"/>
          <w:sz w:val="20"/>
          <w:szCs w:val="20"/>
        </w:rPr>
      </w:pPr>
      <w:hyperlink r:id="rId23" w:history="1">
        <w:r w:rsidR="00321B5C" w:rsidRPr="00AB323C">
          <w:rPr>
            <w:rStyle w:val="Hipervnculo"/>
            <w:rFonts w:ascii="Arial Narrow" w:hAnsi="Arial Narrow"/>
            <w:sz w:val="20"/>
            <w:szCs w:val="20"/>
          </w:rPr>
          <w:t>gnunez@petropar.gov.py</w:t>
        </w:r>
      </w:hyperlink>
      <w:r w:rsidR="00321B5C">
        <w:rPr>
          <w:rFonts w:ascii="Arial Narrow" w:hAnsi="Arial Narrow"/>
          <w:sz w:val="20"/>
          <w:szCs w:val="20"/>
        </w:rPr>
        <w:t xml:space="preserve"> </w:t>
      </w:r>
    </w:p>
    <w:p w14:paraId="05D9E84F" w14:textId="1D8A1D80" w:rsidR="00321B5C" w:rsidRDefault="00321B5C" w:rsidP="00321B5C">
      <w:pPr>
        <w:spacing w:after="0" w:line="240" w:lineRule="auto"/>
        <w:contextualSpacing/>
        <w:mirrorIndents/>
        <w:jc w:val="both"/>
        <w:rPr>
          <w:rFonts w:ascii="Arial Narrow" w:hAnsi="Arial Narrow"/>
          <w:sz w:val="20"/>
          <w:szCs w:val="20"/>
        </w:rPr>
      </w:pPr>
      <w:r w:rsidRPr="00321B5C">
        <w:rPr>
          <w:rFonts w:ascii="Arial Narrow" w:hAnsi="Arial Narrow"/>
          <w:sz w:val="20"/>
          <w:szCs w:val="20"/>
        </w:rPr>
        <w:t xml:space="preserve">Juan de Dios </w:t>
      </w:r>
      <w:r>
        <w:rPr>
          <w:rFonts w:ascii="Arial Narrow" w:hAnsi="Arial Narrow"/>
          <w:sz w:val="20"/>
          <w:szCs w:val="20"/>
        </w:rPr>
        <w:t>Agüero</w:t>
      </w:r>
    </w:p>
    <w:p w14:paraId="1F7E7C7B" w14:textId="7E905F49" w:rsidR="00321B5C" w:rsidRPr="00D23E5A" w:rsidRDefault="001650A2" w:rsidP="00321B5C">
      <w:pPr>
        <w:spacing w:after="0" w:line="240" w:lineRule="auto"/>
        <w:contextualSpacing/>
        <w:mirrorIndents/>
        <w:jc w:val="both"/>
        <w:rPr>
          <w:rFonts w:ascii="Arial Narrow" w:hAnsi="Arial Narrow"/>
          <w:sz w:val="20"/>
          <w:szCs w:val="20"/>
          <w:lang w:val="pt-BR"/>
        </w:rPr>
      </w:pPr>
      <w:hyperlink r:id="rId24" w:history="1">
        <w:r w:rsidR="00321B5C" w:rsidRPr="00D23E5A">
          <w:rPr>
            <w:rStyle w:val="Hipervnculo"/>
            <w:rFonts w:ascii="Arial Narrow" w:hAnsi="Arial Narrow"/>
            <w:sz w:val="20"/>
            <w:szCs w:val="20"/>
            <w:lang w:val="pt-BR"/>
          </w:rPr>
          <w:t>jdaguero@petropar.gov.py</w:t>
        </w:r>
      </w:hyperlink>
      <w:r w:rsidR="00321B5C" w:rsidRPr="00D23E5A">
        <w:rPr>
          <w:rFonts w:ascii="Arial Narrow" w:hAnsi="Arial Narrow"/>
          <w:sz w:val="20"/>
          <w:szCs w:val="20"/>
          <w:lang w:val="pt-BR"/>
        </w:rPr>
        <w:t xml:space="preserve"> </w:t>
      </w:r>
    </w:p>
    <w:p w14:paraId="13B1CEBB" w14:textId="60F41DA7" w:rsidR="00321B5C" w:rsidRPr="00D23E5A" w:rsidRDefault="00321B5C" w:rsidP="00321B5C">
      <w:pPr>
        <w:spacing w:after="0" w:line="240" w:lineRule="auto"/>
        <w:contextualSpacing/>
        <w:mirrorIndents/>
        <w:jc w:val="both"/>
        <w:rPr>
          <w:rFonts w:ascii="Arial Narrow" w:hAnsi="Arial Narrow"/>
          <w:sz w:val="20"/>
          <w:szCs w:val="20"/>
          <w:lang w:val="pt-BR"/>
        </w:rPr>
      </w:pPr>
      <w:r w:rsidRPr="00D23E5A">
        <w:rPr>
          <w:rFonts w:ascii="Arial Narrow" w:hAnsi="Arial Narrow"/>
          <w:sz w:val="20"/>
          <w:szCs w:val="20"/>
          <w:lang w:val="pt-BR"/>
        </w:rPr>
        <w:t>Fernando Lopez</w:t>
      </w:r>
    </w:p>
    <w:p w14:paraId="7C34B2D5" w14:textId="02ED5F98" w:rsidR="00321B5C" w:rsidRDefault="001650A2" w:rsidP="00321B5C">
      <w:pPr>
        <w:spacing w:after="0" w:line="240" w:lineRule="auto"/>
        <w:contextualSpacing/>
        <w:mirrorIndents/>
        <w:jc w:val="both"/>
        <w:rPr>
          <w:rFonts w:ascii="Arial Narrow" w:hAnsi="Arial Narrow"/>
          <w:sz w:val="20"/>
          <w:szCs w:val="20"/>
        </w:rPr>
      </w:pPr>
      <w:hyperlink r:id="rId25" w:history="1">
        <w:r w:rsidR="00321B5C" w:rsidRPr="00AB323C">
          <w:rPr>
            <w:rStyle w:val="Hipervnculo"/>
            <w:rFonts w:ascii="Arial Narrow" w:hAnsi="Arial Narrow"/>
            <w:sz w:val="20"/>
            <w:szCs w:val="20"/>
          </w:rPr>
          <w:t>flopez@petropar.gov.py</w:t>
        </w:r>
      </w:hyperlink>
      <w:r w:rsidR="00321B5C">
        <w:rPr>
          <w:rFonts w:ascii="Arial Narrow" w:hAnsi="Arial Narrow"/>
          <w:sz w:val="20"/>
          <w:szCs w:val="20"/>
        </w:rPr>
        <w:t xml:space="preserve"> </w:t>
      </w:r>
    </w:p>
    <w:p w14:paraId="5E0BA8ED" w14:textId="77777777" w:rsidR="00321B5C" w:rsidRPr="00100983" w:rsidRDefault="00321B5C" w:rsidP="00321B5C">
      <w:pPr>
        <w:spacing w:after="0" w:line="240" w:lineRule="auto"/>
        <w:contextualSpacing/>
        <w:mirrorIndents/>
        <w:jc w:val="both"/>
        <w:rPr>
          <w:rFonts w:ascii="Arial Narrow" w:hAnsi="Arial Narrow"/>
          <w:sz w:val="20"/>
          <w:szCs w:val="20"/>
          <w:lang w:val="es-ES"/>
        </w:rPr>
      </w:pPr>
    </w:p>
    <w:p w14:paraId="057CEB3C" w14:textId="6A469E8F" w:rsidR="00100983" w:rsidRPr="006E1313" w:rsidRDefault="00321B5C" w:rsidP="006E1313">
      <w:pPr>
        <w:pStyle w:val="Prrafodelista"/>
        <w:numPr>
          <w:ilvl w:val="0"/>
          <w:numId w:val="77"/>
        </w:numPr>
        <w:spacing w:after="0" w:line="240" w:lineRule="auto"/>
        <w:mirrorIndents/>
        <w:jc w:val="both"/>
        <w:rPr>
          <w:rFonts w:ascii="Arial Narrow" w:hAnsi="Arial Narrow"/>
          <w:b/>
          <w:sz w:val="20"/>
          <w:szCs w:val="20"/>
          <w:lang w:val="es-ES"/>
        </w:rPr>
      </w:pPr>
      <w:r w:rsidRPr="006E1313">
        <w:rPr>
          <w:rFonts w:ascii="Arial Narrow" w:hAnsi="Arial Narrow"/>
          <w:b/>
          <w:sz w:val="20"/>
          <w:szCs w:val="20"/>
        </w:rPr>
        <w:t>TERMINACIÓN</w:t>
      </w:r>
    </w:p>
    <w:p w14:paraId="2459203C" w14:textId="77777777" w:rsidR="00100983" w:rsidRPr="00100983" w:rsidRDefault="00100983" w:rsidP="00100983">
      <w:pPr>
        <w:spacing w:after="0" w:line="240" w:lineRule="auto"/>
        <w:contextualSpacing/>
        <w:mirrorIndents/>
        <w:jc w:val="both"/>
        <w:rPr>
          <w:rFonts w:ascii="Arial Narrow" w:hAnsi="Arial Narrow"/>
          <w:b/>
          <w:sz w:val="20"/>
          <w:szCs w:val="20"/>
          <w:lang w:val="es-ES"/>
        </w:rPr>
      </w:pPr>
    </w:p>
    <w:p w14:paraId="0A36638F" w14:textId="68579ADC" w:rsidR="00100983" w:rsidRPr="00BF090C" w:rsidRDefault="00100983" w:rsidP="00100983">
      <w:pPr>
        <w:spacing w:after="0" w:line="240" w:lineRule="auto"/>
        <w:contextualSpacing/>
        <w:mirrorIndents/>
        <w:jc w:val="both"/>
        <w:rPr>
          <w:rFonts w:ascii="Arial Narrow" w:hAnsi="Arial Narrow"/>
          <w:sz w:val="20"/>
        </w:rPr>
      </w:pPr>
      <w:r w:rsidRPr="00100983">
        <w:rPr>
          <w:rFonts w:ascii="Arial Narrow" w:hAnsi="Arial Narrow"/>
          <w:sz w:val="20"/>
          <w:szCs w:val="20"/>
        </w:rPr>
        <w:t>Cualquiera de las Partes podrá rescindir el presente Contrato inmediatamente mediante notificación por escrito si la otra Parte se declara insolvente, se presenta a concurso, se declara en quiebra, entra en liquidación o queda sujeta a un procedimiento de insolvencia similar.</w:t>
      </w:r>
    </w:p>
    <w:p w14:paraId="3ADEFA00" w14:textId="77777777" w:rsidR="00A728E3" w:rsidRPr="00BF090C" w:rsidRDefault="00A728E3" w:rsidP="00100983">
      <w:pPr>
        <w:spacing w:after="0" w:line="240" w:lineRule="auto"/>
        <w:contextualSpacing/>
        <w:mirrorIndents/>
        <w:jc w:val="both"/>
        <w:rPr>
          <w:rFonts w:ascii="Arial Narrow" w:hAnsi="Arial Narrow"/>
          <w:sz w:val="20"/>
        </w:rPr>
      </w:pPr>
    </w:p>
    <w:p w14:paraId="7F991E01" w14:textId="51466DD2" w:rsidR="00A728E3" w:rsidRPr="00A728E3" w:rsidRDefault="00A728E3" w:rsidP="00A728E3">
      <w:pPr>
        <w:pStyle w:val="Prrafodelista"/>
        <w:numPr>
          <w:ilvl w:val="0"/>
          <w:numId w:val="77"/>
        </w:numPr>
        <w:spacing w:after="0" w:line="240" w:lineRule="auto"/>
        <w:mirrorIndents/>
        <w:jc w:val="both"/>
        <w:rPr>
          <w:rFonts w:ascii="Arial Narrow" w:hAnsi="Arial Narrow"/>
          <w:b/>
          <w:sz w:val="20"/>
          <w:szCs w:val="20"/>
          <w:lang w:val="es-ES"/>
        </w:rPr>
      </w:pPr>
      <w:r w:rsidRPr="00A728E3">
        <w:rPr>
          <w:rFonts w:ascii="Arial Narrow" w:hAnsi="Arial Narrow"/>
          <w:b/>
          <w:sz w:val="20"/>
          <w:szCs w:val="20"/>
          <w:lang w:val="es-AR"/>
        </w:rPr>
        <w:t>Gravamen y retención</w:t>
      </w:r>
    </w:p>
    <w:p w14:paraId="30210B85" w14:textId="77777777" w:rsidR="00A728E3" w:rsidRPr="00A728E3" w:rsidRDefault="00A728E3" w:rsidP="00A728E3">
      <w:pPr>
        <w:spacing w:after="0" w:line="240" w:lineRule="auto"/>
        <w:contextualSpacing/>
        <w:mirrorIndents/>
        <w:jc w:val="both"/>
        <w:rPr>
          <w:rFonts w:ascii="Arial Narrow" w:hAnsi="Arial Narrow"/>
          <w:sz w:val="20"/>
          <w:szCs w:val="20"/>
          <w:lang w:val="es-ES"/>
        </w:rPr>
      </w:pPr>
    </w:p>
    <w:p w14:paraId="7EC3AA3B" w14:textId="77777777" w:rsidR="00A728E3" w:rsidRDefault="00A728E3" w:rsidP="00A728E3">
      <w:pPr>
        <w:spacing w:after="0" w:line="240" w:lineRule="auto"/>
        <w:contextualSpacing/>
        <w:mirrorIndents/>
        <w:jc w:val="both"/>
        <w:rPr>
          <w:rFonts w:ascii="Arial Narrow" w:hAnsi="Arial Narrow"/>
          <w:sz w:val="20"/>
          <w:szCs w:val="20"/>
          <w:lang w:val="es-AR"/>
        </w:rPr>
      </w:pPr>
      <w:r w:rsidRPr="00A728E3">
        <w:rPr>
          <w:rFonts w:ascii="Arial Narrow" w:hAnsi="Arial Narrow"/>
          <w:sz w:val="20"/>
          <w:szCs w:val="20"/>
          <w:lang w:val="es-AR"/>
        </w:rPr>
        <w:t>ENRESUR tendrá derecho a gravar y/o retener la totalidad o parte del Producto con respecto a todas y cada una de las sumas adeudadas a ellos o a sus empresas afiliadas en virtud de este Contrato y/o cualquier otro acuerdo o contrato afiliado entre las Partes o sus empresas afiliadas y el derecho (pero no la obligación) de vender el Producto para recibir dicho dinero si el pago no se recibe dentro de los sesenta (60) días de la fecha de vencimiento del pago.</w:t>
      </w:r>
    </w:p>
    <w:p w14:paraId="2CF4482B" w14:textId="77777777" w:rsidR="00F16062" w:rsidRDefault="00F16062" w:rsidP="00A728E3">
      <w:pPr>
        <w:spacing w:after="0" w:line="240" w:lineRule="auto"/>
        <w:contextualSpacing/>
        <w:mirrorIndents/>
        <w:jc w:val="both"/>
        <w:rPr>
          <w:rFonts w:ascii="Arial Narrow" w:hAnsi="Arial Narrow"/>
          <w:sz w:val="20"/>
          <w:szCs w:val="20"/>
          <w:lang w:val="es-AR"/>
        </w:rPr>
      </w:pPr>
    </w:p>
    <w:p w14:paraId="17633EC7" w14:textId="24AAE30F" w:rsidR="00F16062" w:rsidRPr="00F16062" w:rsidRDefault="00F16062" w:rsidP="00F16062">
      <w:pPr>
        <w:pStyle w:val="Prrafodelista"/>
        <w:numPr>
          <w:ilvl w:val="0"/>
          <w:numId w:val="77"/>
        </w:numPr>
        <w:spacing w:after="0" w:line="240" w:lineRule="auto"/>
        <w:mirrorIndents/>
        <w:jc w:val="both"/>
        <w:rPr>
          <w:rFonts w:ascii="Arial Narrow" w:hAnsi="Arial Narrow"/>
          <w:b/>
          <w:sz w:val="20"/>
          <w:szCs w:val="20"/>
          <w:lang w:val="es-ES"/>
        </w:rPr>
      </w:pPr>
      <w:r w:rsidRPr="00F16062">
        <w:rPr>
          <w:rFonts w:ascii="Arial Narrow" w:hAnsi="Arial Narrow"/>
          <w:b/>
          <w:sz w:val="20"/>
          <w:szCs w:val="20"/>
          <w:lang w:val="es-AR"/>
        </w:rPr>
        <w:t>Asignación</w:t>
      </w:r>
    </w:p>
    <w:p w14:paraId="556C23AB" w14:textId="77777777" w:rsidR="00F16062" w:rsidRPr="00F16062" w:rsidRDefault="00F16062" w:rsidP="00F16062">
      <w:pPr>
        <w:spacing w:after="0" w:line="240" w:lineRule="auto"/>
        <w:contextualSpacing/>
        <w:mirrorIndents/>
        <w:jc w:val="both"/>
        <w:rPr>
          <w:rFonts w:ascii="Arial Narrow" w:hAnsi="Arial Narrow"/>
          <w:sz w:val="20"/>
          <w:szCs w:val="20"/>
          <w:lang w:val="es-ES"/>
        </w:rPr>
      </w:pPr>
    </w:p>
    <w:p w14:paraId="30A14CFC" w14:textId="77777777" w:rsidR="00F16062" w:rsidRPr="00F16062" w:rsidRDefault="00F16062" w:rsidP="00F16062">
      <w:pPr>
        <w:spacing w:after="0" w:line="240" w:lineRule="auto"/>
        <w:contextualSpacing/>
        <w:mirrorIndents/>
        <w:jc w:val="both"/>
        <w:rPr>
          <w:rFonts w:ascii="Arial Narrow" w:hAnsi="Arial Narrow"/>
          <w:sz w:val="20"/>
          <w:szCs w:val="20"/>
          <w:lang w:val="es-ES"/>
        </w:rPr>
      </w:pPr>
      <w:r w:rsidRPr="00F16062">
        <w:rPr>
          <w:rFonts w:ascii="Arial Narrow" w:hAnsi="Arial Narrow"/>
          <w:sz w:val="20"/>
          <w:szCs w:val="20"/>
          <w:lang w:val="es-AR"/>
        </w:rPr>
        <w:t xml:space="preserve">Este Contrato es personal para las Partes y ninguna de las Partes puede ceder, hipotecar, gravar o sublicenciar ninguno de sus derechos o subcontratar o delegar cualquiera de sus obligaciones en virtud de este Contrato, excepto con el consentimiento previo por escrito de la otra Parte. No obstante lo anterior, las Partes acuerdan que ENRESUR tendrá derecho a ceder sus derechos y obligaciones en virtud del presente Contrato y/o los ingresos derivados del mismo sin el consentimiento previo de PETROPAR, para cualquier propósito lícito, incluyendo, pero sin limitarse a, como garantía de cualquier transacción de financiamiento en la que ENRESUR sea beneficiario directo o indirecto de la transacción,  que será celebrado por </w:t>
      </w:r>
      <w:proofErr w:type="spellStart"/>
      <w:r w:rsidRPr="00F16062">
        <w:rPr>
          <w:rFonts w:ascii="Arial Narrow" w:hAnsi="Arial Narrow"/>
          <w:sz w:val="20"/>
          <w:szCs w:val="20"/>
          <w:lang w:val="es-AR"/>
        </w:rPr>
        <w:t>Navios</w:t>
      </w:r>
      <w:proofErr w:type="spellEnd"/>
      <w:r w:rsidRPr="00F16062">
        <w:rPr>
          <w:rFonts w:ascii="Arial Narrow" w:hAnsi="Arial Narrow"/>
          <w:sz w:val="20"/>
          <w:szCs w:val="20"/>
          <w:lang w:val="es-AR"/>
        </w:rPr>
        <w:t xml:space="preserve"> South American </w:t>
      </w:r>
      <w:proofErr w:type="spellStart"/>
      <w:r w:rsidRPr="00F16062">
        <w:rPr>
          <w:rFonts w:ascii="Arial Narrow" w:hAnsi="Arial Narrow"/>
          <w:sz w:val="20"/>
          <w:szCs w:val="20"/>
          <w:lang w:val="es-AR"/>
        </w:rPr>
        <w:t>Logistics</w:t>
      </w:r>
      <w:proofErr w:type="spellEnd"/>
      <w:r w:rsidRPr="00F16062">
        <w:rPr>
          <w:rFonts w:ascii="Arial Narrow" w:hAnsi="Arial Narrow"/>
          <w:sz w:val="20"/>
          <w:szCs w:val="20"/>
          <w:lang w:val="es-AR"/>
        </w:rPr>
        <w:t xml:space="preserve"> Inc. o sus filiales o subsidiarias que pueden tomar la forma de, sin limitación, un financiamiento de préstamo, una oferta de valores o algún otro mercado de capitales u otra transacción de financiamiento de deuda, a cualquier banco o institución financiera o cualquier parte que sea, o sea un agente o fideicomisario de,  un acreedor con respecto a cualquier operación de financiación, independientemente de la naturaleza del cesionario o del acreedor; y/o la cesión de sus derechos y obligaciones en virtud del presente contrato a cualquiera de sus entidades afiliadas.  </w:t>
      </w:r>
    </w:p>
    <w:p w14:paraId="63961C8B" w14:textId="77777777" w:rsidR="00100983" w:rsidRPr="00100983" w:rsidRDefault="00100983" w:rsidP="00100983">
      <w:pPr>
        <w:spacing w:after="0" w:line="240" w:lineRule="auto"/>
        <w:contextualSpacing/>
        <w:mirrorIndents/>
        <w:jc w:val="both"/>
        <w:rPr>
          <w:rFonts w:ascii="Arial Narrow" w:hAnsi="Arial Narrow"/>
          <w:sz w:val="20"/>
          <w:szCs w:val="20"/>
          <w:lang w:val="es-ES"/>
        </w:rPr>
      </w:pPr>
    </w:p>
    <w:p w14:paraId="51D296C9" w14:textId="3FD874CE" w:rsidR="00100983" w:rsidRPr="006E1313" w:rsidRDefault="00321B5C" w:rsidP="006E1313">
      <w:pPr>
        <w:pStyle w:val="Prrafodelista"/>
        <w:numPr>
          <w:ilvl w:val="0"/>
          <w:numId w:val="77"/>
        </w:numPr>
        <w:spacing w:after="0" w:line="240" w:lineRule="auto"/>
        <w:mirrorIndents/>
        <w:jc w:val="both"/>
        <w:rPr>
          <w:rFonts w:ascii="Arial Narrow" w:hAnsi="Arial Narrow"/>
          <w:b/>
          <w:sz w:val="20"/>
          <w:szCs w:val="20"/>
          <w:lang w:val="es-ES"/>
        </w:rPr>
      </w:pPr>
      <w:r w:rsidRPr="006E1313">
        <w:rPr>
          <w:rFonts w:ascii="Arial Narrow" w:hAnsi="Arial Narrow"/>
          <w:b/>
          <w:sz w:val="20"/>
          <w:szCs w:val="20"/>
        </w:rPr>
        <w:t>ANTICORRUPCIÓN</w:t>
      </w:r>
    </w:p>
    <w:p w14:paraId="16EF6BB2" w14:textId="77777777" w:rsidR="00100983" w:rsidRPr="00100983" w:rsidRDefault="00100983" w:rsidP="00100983">
      <w:pPr>
        <w:spacing w:after="0" w:line="240" w:lineRule="auto"/>
        <w:contextualSpacing/>
        <w:mirrorIndents/>
        <w:jc w:val="both"/>
        <w:rPr>
          <w:rFonts w:ascii="Arial Narrow" w:hAnsi="Arial Narrow"/>
          <w:sz w:val="20"/>
          <w:szCs w:val="20"/>
          <w:lang w:val="es-ES"/>
        </w:rPr>
      </w:pPr>
    </w:p>
    <w:p w14:paraId="7A035ADC" w14:textId="77777777" w:rsidR="00100983" w:rsidRPr="00100983" w:rsidRDefault="00100983" w:rsidP="00100983">
      <w:pPr>
        <w:spacing w:after="0" w:line="240" w:lineRule="auto"/>
        <w:contextualSpacing/>
        <w:mirrorIndents/>
        <w:jc w:val="both"/>
        <w:rPr>
          <w:rFonts w:ascii="Arial Narrow" w:hAnsi="Arial Narrow"/>
          <w:sz w:val="20"/>
          <w:szCs w:val="20"/>
          <w:lang w:val="es-ES"/>
        </w:rPr>
      </w:pPr>
      <w:r w:rsidRPr="00100983">
        <w:rPr>
          <w:rFonts w:ascii="Arial Narrow" w:hAnsi="Arial Narrow"/>
          <w:sz w:val="20"/>
          <w:szCs w:val="20"/>
        </w:rPr>
        <w:t>Las Partes confirman y se comprometen a que, en relación con este Contrato, ellas, y cada una de sus filiales, directores, funcionarios, empleados, agentes (incluidos los terceros autorizados por PETROPAR y aprobados por escrito por ENRESUR), y cualquier otra persona que actúe en su nombre, contarán con procedimientos adecuados para realizar todas las funciones, transacciones y tratos requeridos de conformidad con todas las leyes aplicables,  normas, reglamentos relacionados con la lucha contra el soborno y el blanqueo de capitales. Cada Parte se reserva el derecho de proceder con todas las acciones necesarias en virtud del Contrato o de la ley para proteger plenamente su posición.</w:t>
      </w:r>
    </w:p>
    <w:p w14:paraId="6DC1A9E6" w14:textId="77777777" w:rsidR="00100983" w:rsidRPr="00100983" w:rsidRDefault="00100983" w:rsidP="00100983">
      <w:pPr>
        <w:spacing w:after="0" w:line="240" w:lineRule="auto"/>
        <w:contextualSpacing/>
        <w:mirrorIndents/>
        <w:jc w:val="both"/>
        <w:rPr>
          <w:rFonts w:ascii="Arial Narrow" w:hAnsi="Arial Narrow"/>
          <w:sz w:val="20"/>
          <w:szCs w:val="20"/>
          <w:lang w:val="es-ES"/>
        </w:rPr>
      </w:pPr>
    </w:p>
    <w:p w14:paraId="399FBFAF" w14:textId="2F12D0F5" w:rsidR="00100983" w:rsidRPr="006E1313" w:rsidRDefault="00321B5C" w:rsidP="006E1313">
      <w:pPr>
        <w:pStyle w:val="Prrafodelista"/>
        <w:numPr>
          <w:ilvl w:val="0"/>
          <w:numId w:val="77"/>
        </w:numPr>
        <w:spacing w:after="0" w:line="240" w:lineRule="auto"/>
        <w:mirrorIndents/>
        <w:jc w:val="both"/>
        <w:rPr>
          <w:rFonts w:ascii="Arial Narrow" w:hAnsi="Arial Narrow"/>
          <w:b/>
          <w:sz w:val="20"/>
          <w:szCs w:val="20"/>
          <w:lang w:val="es-ES"/>
        </w:rPr>
      </w:pPr>
      <w:r w:rsidRPr="006E1313">
        <w:rPr>
          <w:rFonts w:ascii="Arial Narrow" w:hAnsi="Arial Narrow"/>
          <w:b/>
          <w:sz w:val="20"/>
          <w:szCs w:val="20"/>
        </w:rPr>
        <w:t>SANCIONES</w:t>
      </w:r>
    </w:p>
    <w:p w14:paraId="40898267" w14:textId="77777777" w:rsidR="00100983" w:rsidRPr="00100983" w:rsidRDefault="00100983" w:rsidP="00100983">
      <w:pPr>
        <w:spacing w:after="0" w:line="240" w:lineRule="auto"/>
        <w:contextualSpacing/>
        <w:mirrorIndents/>
        <w:jc w:val="both"/>
        <w:rPr>
          <w:rFonts w:ascii="Arial Narrow" w:hAnsi="Arial Narrow"/>
          <w:sz w:val="20"/>
          <w:szCs w:val="20"/>
          <w:lang w:val="es-ES"/>
        </w:rPr>
      </w:pPr>
    </w:p>
    <w:p w14:paraId="3394A192" w14:textId="4354D513" w:rsidR="006E1313" w:rsidRPr="006E1313" w:rsidRDefault="00100983" w:rsidP="006E1313">
      <w:pPr>
        <w:pStyle w:val="Prrafodelista"/>
        <w:numPr>
          <w:ilvl w:val="1"/>
          <w:numId w:val="77"/>
        </w:numPr>
        <w:spacing w:after="0" w:line="240" w:lineRule="auto"/>
        <w:ind w:left="0" w:firstLine="0"/>
        <w:mirrorIndents/>
        <w:jc w:val="both"/>
        <w:rPr>
          <w:rFonts w:ascii="Arial Narrow" w:hAnsi="Arial Narrow"/>
          <w:sz w:val="20"/>
          <w:szCs w:val="20"/>
          <w:lang w:val="es-ES"/>
        </w:rPr>
      </w:pPr>
      <w:r w:rsidRPr="006E1313">
        <w:rPr>
          <w:rFonts w:ascii="Arial Narrow" w:hAnsi="Arial Narrow"/>
          <w:sz w:val="20"/>
          <w:szCs w:val="20"/>
        </w:rPr>
        <w:t>Sin perjuicio de cualquier otra cláusula de este Contrato, PETROPAR no utilizará ni permitirá que se utilice</w:t>
      </w:r>
      <w:r w:rsidR="006E1313" w:rsidRPr="006E1313">
        <w:rPr>
          <w:rFonts w:ascii="Arial Narrow" w:hAnsi="Arial Narrow"/>
          <w:sz w:val="20"/>
          <w:szCs w:val="20"/>
        </w:rPr>
        <w:t xml:space="preserve"> la Instalación</w:t>
      </w:r>
      <w:r w:rsidRPr="006E1313">
        <w:rPr>
          <w:rFonts w:ascii="Arial Narrow" w:hAnsi="Arial Narrow"/>
          <w:sz w:val="20"/>
          <w:szCs w:val="20"/>
        </w:rPr>
        <w:t xml:space="preserve"> para el almacenamiento de Productos que, sean ilegales y/o sancionables para personas de EE. UU., la UE y el Reino Unido o para Uruguay. </w:t>
      </w:r>
    </w:p>
    <w:p w14:paraId="74121149" w14:textId="77777777" w:rsidR="006E1313" w:rsidRPr="006E1313" w:rsidRDefault="006E1313" w:rsidP="006E1313">
      <w:pPr>
        <w:pStyle w:val="Prrafodelista"/>
        <w:spacing w:after="0" w:line="240" w:lineRule="auto"/>
        <w:ind w:left="0"/>
        <w:mirrorIndents/>
        <w:jc w:val="both"/>
        <w:rPr>
          <w:rFonts w:ascii="Arial Narrow" w:hAnsi="Arial Narrow"/>
          <w:sz w:val="20"/>
          <w:szCs w:val="20"/>
          <w:lang w:val="es-ES"/>
        </w:rPr>
      </w:pPr>
    </w:p>
    <w:p w14:paraId="341392D2" w14:textId="287F18D7" w:rsidR="006475D0" w:rsidRPr="006475D0" w:rsidRDefault="00100983" w:rsidP="006475D0">
      <w:pPr>
        <w:pStyle w:val="Prrafodelista"/>
        <w:numPr>
          <w:ilvl w:val="1"/>
          <w:numId w:val="77"/>
        </w:numPr>
        <w:spacing w:after="0" w:line="240" w:lineRule="auto"/>
        <w:ind w:left="0" w:firstLine="0"/>
        <w:mirrorIndents/>
        <w:jc w:val="both"/>
        <w:rPr>
          <w:rFonts w:ascii="Arial Narrow" w:hAnsi="Arial Narrow"/>
          <w:sz w:val="20"/>
          <w:szCs w:val="20"/>
          <w:lang w:val="es-ES"/>
        </w:rPr>
      </w:pPr>
      <w:r w:rsidRPr="000A35E2">
        <w:rPr>
          <w:rFonts w:ascii="Arial Narrow" w:hAnsi="Arial Narrow"/>
          <w:sz w:val="20"/>
          <w:szCs w:val="20"/>
        </w:rPr>
        <w:t xml:space="preserve">Además, </w:t>
      </w:r>
      <w:r w:rsidR="000A35E2" w:rsidRPr="000A35E2">
        <w:rPr>
          <w:rFonts w:ascii="Arial Narrow" w:hAnsi="Arial Narrow"/>
          <w:sz w:val="20"/>
          <w:szCs w:val="20"/>
        </w:rPr>
        <w:t>la manipulación</w:t>
      </w:r>
      <w:r w:rsidRPr="000A35E2">
        <w:rPr>
          <w:rFonts w:ascii="Arial Narrow" w:hAnsi="Arial Narrow"/>
          <w:sz w:val="20"/>
          <w:szCs w:val="20"/>
        </w:rPr>
        <w:t xml:space="preserve"> de cualquier carga originaria y/o exportada desde Irán, Siria, Corea del Norte, Venezuela, Rusia o las zonas no controladas por el Gobierno de Ucrania en las provincias de Donetsk, </w:t>
      </w:r>
      <w:proofErr w:type="spellStart"/>
      <w:r w:rsidRPr="000A35E2">
        <w:rPr>
          <w:rFonts w:ascii="Arial Narrow" w:hAnsi="Arial Narrow"/>
          <w:sz w:val="20"/>
          <w:szCs w:val="20"/>
        </w:rPr>
        <w:t>Jersón</w:t>
      </w:r>
      <w:proofErr w:type="spellEnd"/>
      <w:r w:rsidRPr="000A35E2">
        <w:rPr>
          <w:rFonts w:ascii="Arial Narrow" w:hAnsi="Arial Narrow"/>
          <w:sz w:val="20"/>
          <w:szCs w:val="20"/>
        </w:rPr>
        <w:t xml:space="preserve">, Luhansk y </w:t>
      </w:r>
      <w:proofErr w:type="spellStart"/>
      <w:r w:rsidRPr="000A35E2">
        <w:rPr>
          <w:rFonts w:ascii="Arial Narrow" w:hAnsi="Arial Narrow"/>
          <w:sz w:val="20"/>
          <w:szCs w:val="20"/>
        </w:rPr>
        <w:t>Zaporiyia</w:t>
      </w:r>
      <w:proofErr w:type="spellEnd"/>
      <w:r w:rsidRPr="000A35E2">
        <w:rPr>
          <w:rFonts w:ascii="Arial Narrow" w:hAnsi="Arial Narrow"/>
          <w:sz w:val="20"/>
          <w:szCs w:val="20"/>
        </w:rPr>
        <w:t xml:space="preserve">, o desde Crimea o </w:t>
      </w:r>
      <w:proofErr w:type="spellStart"/>
      <w:r w:rsidRPr="000A35E2">
        <w:rPr>
          <w:rFonts w:ascii="Arial Narrow" w:hAnsi="Arial Narrow"/>
          <w:sz w:val="20"/>
          <w:szCs w:val="20"/>
        </w:rPr>
        <w:t>Sevastapol</w:t>
      </w:r>
      <w:proofErr w:type="spellEnd"/>
      <w:r w:rsidRPr="000A35E2">
        <w:rPr>
          <w:rFonts w:ascii="Arial Narrow" w:hAnsi="Arial Narrow"/>
          <w:sz w:val="20"/>
          <w:szCs w:val="20"/>
        </w:rPr>
        <w:t xml:space="preserve"> o cualquier otro país o territorio que pueda exponer a las Partes y a sus aseguradores al riesgo de la </w:t>
      </w:r>
      <w:proofErr w:type="gramStart"/>
      <w:r w:rsidRPr="000A35E2">
        <w:rPr>
          <w:rFonts w:ascii="Arial Narrow" w:hAnsi="Arial Narrow"/>
          <w:sz w:val="20"/>
          <w:szCs w:val="20"/>
        </w:rPr>
        <w:t>UE,  EE.</w:t>
      </w:r>
      <w:proofErr w:type="gramEnd"/>
      <w:r w:rsidRPr="000A35E2">
        <w:rPr>
          <w:rFonts w:ascii="Arial Narrow" w:hAnsi="Arial Narrow"/>
          <w:sz w:val="20"/>
          <w:szCs w:val="20"/>
        </w:rPr>
        <w:t xml:space="preserve"> UU., Reino Unido, Uruguay u otras sanciones aplicables o relevantes</w:t>
      </w:r>
      <w:r w:rsidR="006A3176" w:rsidRPr="000A35E2">
        <w:rPr>
          <w:rFonts w:ascii="Arial Narrow" w:hAnsi="Arial Narrow"/>
          <w:sz w:val="20"/>
          <w:szCs w:val="20"/>
        </w:rPr>
        <w:t xml:space="preserve"> </w:t>
      </w:r>
      <w:r w:rsidR="000A35E2">
        <w:rPr>
          <w:rFonts w:ascii="Arial Narrow" w:hAnsi="Arial Narrow"/>
          <w:sz w:val="20"/>
          <w:szCs w:val="20"/>
        </w:rPr>
        <w:t xml:space="preserve">están expresamente prohibidas. En cuanto a la carga de origen ruso, PETROPAR garantiza que tanto </w:t>
      </w:r>
      <w:r w:rsidR="000A35E2" w:rsidRPr="000A35E2">
        <w:rPr>
          <w:rFonts w:ascii="Arial Narrow" w:hAnsi="Arial Narrow"/>
          <w:sz w:val="20"/>
          <w:szCs w:val="20"/>
        </w:rPr>
        <w:t xml:space="preserve">dicha carga como el empleo del buque designado </w:t>
      </w:r>
      <w:r w:rsidR="000A35E2" w:rsidRPr="00F42002">
        <w:rPr>
          <w:rFonts w:ascii="Arial Narrow" w:hAnsi="Arial Narrow"/>
          <w:sz w:val="20"/>
          <w:szCs w:val="20"/>
        </w:rPr>
        <w:t>cumplirán en todo momento</w:t>
      </w:r>
      <w:r w:rsidR="000A35E2" w:rsidRPr="000A35E2">
        <w:rPr>
          <w:rFonts w:ascii="Arial Narrow" w:hAnsi="Arial Narrow"/>
          <w:sz w:val="20"/>
          <w:szCs w:val="20"/>
        </w:rPr>
        <w:t xml:space="preserve"> con todas las medidas y requisitos aplicables relativos al </w:t>
      </w:r>
      <w:r w:rsidR="000A35E2" w:rsidRPr="000A35E2">
        <w:rPr>
          <w:rFonts w:ascii="Arial Narrow" w:hAnsi="Arial Narrow"/>
          <w:b/>
          <w:bCs/>
          <w:sz w:val="20"/>
          <w:szCs w:val="20"/>
        </w:rPr>
        <w:t xml:space="preserve">“Price </w:t>
      </w:r>
      <w:proofErr w:type="spellStart"/>
      <w:r w:rsidR="000A35E2" w:rsidRPr="000A35E2">
        <w:rPr>
          <w:rFonts w:ascii="Arial Narrow" w:hAnsi="Arial Narrow"/>
          <w:b/>
          <w:bCs/>
          <w:sz w:val="20"/>
          <w:szCs w:val="20"/>
        </w:rPr>
        <w:t>Cap</w:t>
      </w:r>
      <w:proofErr w:type="spellEnd"/>
      <w:r w:rsidR="000A35E2" w:rsidRPr="000A35E2">
        <w:rPr>
          <w:rFonts w:ascii="Arial Narrow" w:hAnsi="Arial Narrow"/>
          <w:b/>
          <w:bCs/>
          <w:sz w:val="20"/>
          <w:szCs w:val="20"/>
        </w:rPr>
        <w:t>”</w:t>
      </w:r>
      <w:r w:rsidR="000A35E2" w:rsidRPr="000A35E2">
        <w:rPr>
          <w:rFonts w:ascii="Arial Narrow" w:hAnsi="Arial Narrow"/>
          <w:sz w:val="20"/>
          <w:szCs w:val="20"/>
        </w:rPr>
        <w:t>, según sean implementados periódicamente por la Unión Europea, los Estados Unidos, el Reino Unido, la República Oriental del Uruguay o cualquier otra autoridad competente.</w:t>
      </w:r>
      <w:r w:rsidR="000A35E2">
        <w:rPr>
          <w:rFonts w:ascii="Arial Narrow" w:hAnsi="Arial Narrow"/>
          <w:sz w:val="20"/>
          <w:szCs w:val="20"/>
        </w:rPr>
        <w:t xml:space="preserve"> </w:t>
      </w:r>
      <w:r w:rsidR="000A35E2" w:rsidRPr="000A35E2">
        <w:rPr>
          <w:rFonts w:ascii="Arial Narrow" w:hAnsi="Arial Narrow"/>
          <w:sz w:val="20"/>
          <w:szCs w:val="20"/>
        </w:rPr>
        <w:t xml:space="preserve">Toda manipulación de dicha carga estará siempre sujeta al </w:t>
      </w:r>
      <w:r w:rsidR="000A35E2" w:rsidRPr="00F42002">
        <w:rPr>
          <w:rFonts w:ascii="Arial Narrow" w:hAnsi="Arial Narrow"/>
          <w:sz w:val="20"/>
          <w:szCs w:val="20"/>
        </w:rPr>
        <w:t xml:space="preserve">consentimiento previo de </w:t>
      </w:r>
      <w:r w:rsidR="00B53863" w:rsidRPr="00B53863">
        <w:rPr>
          <w:rFonts w:ascii="Arial Narrow" w:hAnsi="Arial Narrow"/>
          <w:sz w:val="20"/>
          <w:szCs w:val="20"/>
        </w:rPr>
        <w:t>ENRESUR</w:t>
      </w:r>
      <w:r w:rsidR="00B53863">
        <w:rPr>
          <w:rFonts w:ascii="Arial Narrow" w:hAnsi="Arial Narrow"/>
          <w:sz w:val="20"/>
          <w:szCs w:val="20"/>
        </w:rPr>
        <w:t xml:space="preserve">, </w:t>
      </w:r>
      <w:r w:rsidR="00B53863" w:rsidRPr="000A35E2">
        <w:rPr>
          <w:rFonts w:ascii="Arial Narrow" w:hAnsi="Arial Narrow"/>
          <w:sz w:val="20"/>
          <w:szCs w:val="20"/>
        </w:rPr>
        <w:t>y</w:t>
      </w:r>
      <w:r w:rsidR="000A35E2" w:rsidRPr="000A35E2">
        <w:rPr>
          <w:rFonts w:ascii="Arial Narrow" w:hAnsi="Arial Narrow"/>
          <w:sz w:val="20"/>
          <w:szCs w:val="20"/>
        </w:rPr>
        <w:t xml:space="preserve"> PETROPAR deberá proporcionar por adelantado:</w:t>
      </w:r>
      <w:r w:rsidR="000A35E2">
        <w:rPr>
          <w:rFonts w:ascii="Arial Narrow" w:hAnsi="Arial Narrow"/>
          <w:sz w:val="20"/>
          <w:szCs w:val="20"/>
        </w:rPr>
        <w:t xml:space="preserve"> (i)</w:t>
      </w:r>
      <w:r w:rsidR="00CE751A">
        <w:rPr>
          <w:rFonts w:ascii="Arial Narrow" w:hAnsi="Arial Narrow"/>
          <w:sz w:val="20"/>
          <w:szCs w:val="20"/>
        </w:rPr>
        <w:t xml:space="preserve"> una declaración jurada de cumplimiento y (</w:t>
      </w:r>
      <w:proofErr w:type="spellStart"/>
      <w:r w:rsidR="00CE751A">
        <w:rPr>
          <w:rFonts w:ascii="Arial Narrow" w:hAnsi="Arial Narrow"/>
          <w:sz w:val="20"/>
          <w:szCs w:val="20"/>
        </w:rPr>
        <w:t>ii</w:t>
      </w:r>
      <w:proofErr w:type="spellEnd"/>
      <w:r w:rsidR="00CE751A">
        <w:rPr>
          <w:rFonts w:ascii="Arial Narrow" w:hAnsi="Arial Narrow"/>
          <w:sz w:val="20"/>
          <w:szCs w:val="20"/>
        </w:rPr>
        <w:t>) toda la documentación</w:t>
      </w:r>
      <w:r w:rsidR="00A119F9">
        <w:rPr>
          <w:rFonts w:ascii="Arial Narrow" w:hAnsi="Arial Narrow"/>
          <w:sz w:val="20"/>
          <w:szCs w:val="20"/>
        </w:rPr>
        <w:t xml:space="preserve"> respaldatoria y </w:t>
      </w:r>
      <w:r w:rsidR="00CE751A">
        <w:rPr>
          <w:rFonts w:ascii="Arial Narrow" w:hAnsi="Arial Narrow"/>
          <w:sz w:val="20"/>
          <w:szCs w:val="20"/>
        </w:rPr>
        <w:t xml:space="preserve">pruebas </w:t>
      </w:r>
      <w:r w:rsidR="00A119F9">
        <w:rPr>
          <w:rFonts w:ascii="Arial Narrow" w:hAnsi="Arial Narrow"/>
          <w:sz w:val="20"/>
          <w:szCs w:val="20"/>
        </w:rPr>
        <w:t xml:space="preserve">del cumplimiento, incluyendo detalle desglosado de los costos adicionales, para la revisión y aprobación previa de ENRESUR. PETROPAR deberá proporcionar sin demora (y en ningún caso más tarde de siete (7) días hábiles posteriores a la solicitud) la prueba de cumplimiento, incluyendo todos los documentos y declaraciones juradas en los que se basa.  </w:t>
      </w:r>
    </w:p>
    <w:p w14:paraId="424CCFC2" w14:textId="77777777" w:rsidR="006475D0" w:rsidRPr="006475D0" w:rsidRDefault="006475D0" w:rsidP="006475D0">
      <w:pPr>
        <w:pStyle w:val="Prrafodelista"/>
        <w:spacing w:after="0" w:line="240" w:lineRule="auto"/>
        <w:ind w:left="0"/>
        <w:mirrorIndents/>
        <w:jc w:val="both"/>
        <w:rPr>
          <w:rFonts w:ascii="Arial Narrow" w:hAnsi="Arial Narrow"/>
          <w:sz w:val="20"/>
          <w:szCs w:val="20"/>
          <w:lang w:val="es-ES"/>
        </w:rPr>
      </w:pPr>
    </w:p>
    <w:p w14:paraId="4482D992" w14:textId="6AFAD6E9" w:rsidR="006E1313" w:rsidRPr="00F42002" w:rsidRDefault="00100983" w:rsidP="006475D0">
      <w:pPr>
        <w:pStyle w:val="Prrafodelista"/>
        <w:numPr>
          <w:ilvl w:val="1"/>
          <w:numId w:val="77"/>
        </w:numPr>
        <w:spacing w:after="0" w:line="240" w:lineRule="auto"/>
        <w:ind w:left="0" w:firstLine="0"/>
        <w:mirrorIndents/>
        <w:jc w:val="both"/>
        <w:rPr>
          <w:rFonts w:ascii="Arial Narrow" w:hAnsi="Arial Narrow"/>
          <w:sz w:val="20"/>
          <w:szCs w:val="20"/>
          <w:lang w:val="es-ES"/>
        </w:rPr>
      </w:pPr>
      <w:r w:rsidRPr="00F42002">
        <w:rPr>
          <w:rFonts w:ascii="Arial Narrow" w:hAnsi="Arial Narrow"/>
          <w:sz w:val="20"/>
          <w:szCs w:val="20"/>
        </w:rPr>
        <w:t>Las Partes declaran, garantizan, confirman y se comprometen mutuamente a que ella, y cada una de sus filiales, directores, funcionarios, empleados, agentes (incluidos los terceros autorizados por PETROPAR y aprobados por escrito por ENRESUR) y cualquier otra persona que actúe en su nombre, no son en el momento de este Contrato y no se convertirán durante la ejecución del Contrato en una Parte Restringida,  y no se comprometerá ni contratará con ninguna Parte restringida en relación con las obligaciones que se cumplirán en virtud de este Contrato o en virtud de él.</w:t>
      </w:r>
    </w:p>
    <w:p w14:paraId="6AE18A2E" w14:textId="77777777" w:rsidR="006E1313" w:rsidRPr="006E1313" w:rsidRDefault="006E1313" w:rsidP="006E1313">
      <w:pPr>
        <w:pStyle w:val="Prrafodelista"/>
        <w:rPr>
          <w:rFonts w:ascii="Arial Narrow" w:hAnsi="Arial Narrow"/>
          <w:sz w:val="20"/>
          <w:szCs w:val="20"/>
        </w:rPr>
      </w:pPr>
    </w:p>
    <w:p w14:paraId="23D0A810" w14:textId="78753BC4" w:rsidR="00100983" w:rsidRPr="006E1313" w:rsidRDefault="00100983" w:rsidP="00100983">
      <w:pPr>
        <w:pStyle w:val="Prrafodelista"/>
        <w:numPr>
          <w:ilvl w:val="1"/>
          <w:numId w:val="77"/>
        </w:numPr>
        <w:spacing w:after="0" w:line="240" w:lineRule="auto"/>
        <w:ind w:left="0" w:firstLine="0"/>
        <w:mirrorIndents/>
        <w:jc w:val="both"/>
        <w:rPr>
          <w:rFonts w:ascii="Arial Narrow" w:hAnsi="Arial Narrow"/>
          <w:sz w:val="20"/>
          <w:szCs w:val="20"/>
          <w:lang w:val="es-ES"/>
        </w:rPr>
      </w:pPr>
      <w:r w:rsidRPr="006E1313">
        <w:rPr>
          <w:rFonts w:ascii="Arial Narrow" w:hAnsi="Arial Narrow"/>
          <w:sz w:val="20"/>
          <w:szCs w:val="20"/>
        </w:rPr>
        <w:lastRenderedPageBreak/>
        <w:t>A los efectos de esta disposición:</w:t>
      </w:r>
    </w:p>
    <w:p w14:paraId="16CC2184" w14:textId="77777777" w:rsidR="00100983" w:rsidRPr="00100983" w:rsidRDefault="00100983" w:rsidP="00100983">
      <w:pPr>
        <w:spacing w:after="0" w:line="240" w:lineRule="auto"/>
        <w:contextualSpacing/>
        <w:mirrorIndents/>
        <w:jc w:val="both"/>
        <w:rPr>
          <w:rFonts w:ascii="Arial Narrow" w:hAnsi="Arial Narrow"/>
          <w:sz w:val="20"/>
          <w:szCs w:val="20"/>
          <w:lang w:val="es-ES"/>
        </w:rPr>
      </w:pPr>
      <w:r w:rsidRPr="00100983">
        <w:rPr>
          <w:rFonts w:ascii="Arial Narrow" w:hAnsi="Arial Narrow"/>
          <w:sz w:val="20"/>
          <w:szCs w:val="20"/>
        </w:rPr>
        <w:t>"Parte restringida" significa una persona que: (i) figura en la lista, o es propiedad o está controlada por una persona que figura en cualquier Lista de Sanciones, o que actúa en nombre de una persona que figura en ella; o (</w:t>
      </w:r>
      <w:proofErr w:type="spellStart"/>
      <w:r w:rsidRPr="00100983">
        <w:rPr>
          <w:rFonts w:ascii="Arial Narrow" w:hAnsi="Arial Narrow"/>
          <w:sz w:val="20"/>
          <w:szCs w:val="20"/>
        </w:rPr>
        <w:t>ii</w:t>
      </w:r>
      <w:proofErr w:type="spellEnd"/>
      <w:r w:rsidRPr="00100983">
        <w:rPr>
          <w:rFonts w:ascii="Arial Narrow" w:hAnsi="Arial Narrow"/>
          <w:sz w:val="20"/>
          <w:szCs w:val="20"/>
        </w:rPr>
        <w:t>) se encuentre, esté domiciliado o resida en, constituido bajo las leyes de, o sea propiedad o (directa o indirectamente) esté controlada por, o actúe en nombre de, una persona ubicada u organizada bajo las leyes de un país o territorio que sea objeto de sanciones en todo el país o territorio; o (</w:t>
      </w:r>
      <w:proofErr w:type="spellStart"/>
      <w:r w:rsidRPr="00100983">
        <w:rPr>
          <w:rFonts w:ascii="Arial Narrow" w:hAnsi="Arial Narrow"/>
          <w:sz w:val="20"/>
          <w:szCs w:val="20"/>
        </w:rPr>
        <w:t>iii</w:t>
      </w:r>
      <w:proofErr w:type="spellEnd"/>
      <w:r w:rsidRPr="00100983">
        <w:rPr>
          <w:rFonts w:ascii="Arial Narrow" w:hAnsi="Arial Narrow"/>
          <w:sz w:val="20"/>
          <w:szCs w:val="20"/>
        </w:rPr>
        <w:t>) de otro modo un objetivo de las sanciones (un "objetivo de las sanciones" significa una persona con la que las sanciones prohibirían o restringirían a una persona estadounidense u otro nacional de una autoridad de sanciones participar en actividades comerciales, comerciales o de otro tipo).</w:t>
      </w:r>
    </w:p>
    <w:p w14:paraId="302E852B" w14:textId="503F2E13" w:rsidR="00100983" w:rsidRPr="00100983" w:rsidRDefault="00100983" w:rsidP="00100983">
      <w:pPr>
        <w:spacing w:after="0" w:line="240" w:lineRule="auto"/>
        <w:contextualSpacing/>
        <w:mirrorIndents/>
        <w:jc w:val="both"/>
        <w:rPr>
          <w:rFonts w:ascii="Arial Narrow" w:hAnsi="Arial Narrow"/>
          <w:sz w:val="20"/>
          <w:szCs w:val="20"/>
          <w:lang w:val="es-ES"/>
        </w:rPr>
      </w:pPr>
      <w:r w:rsidRPr="00100983">
        <w:rPr>
          <w:rFonts w:ascii="Arial Narrow" w:hAnsi="Arial Narrow"/>
          <w:sz w:val="20"/>
          <w:szCs w:val="20"/>
        </w:rPr>
        <w:t>"Sanciones" significa las</w:t>
      </w:r>
      <w:r w:rsidR="00F218BB">
        <w:rPr>
          <w:rFonts w:ascii="Arial Narrow" w:hAnsi="Arial Narrow"/>
          <w:sz w:val="20"/>
          <w:szCs w:val="20"/>
        </w:rPr>
        <w:t xml:space="preserve"> sanciones económicas, </w:t>
      </w:r>
      <w:r w:rsidRPr="00100983">
        <w:rPr>
          <w:rFonts w:ascii="Arial Narrow" w:hAnsi="Arial Narrow"/>
          <w:sz w:val="20"/>
          <w:szCs w:val="20"/>
        </w:rPr>
        <w:t xml:space="preserve">leyes, reglamentos, embargos o medidas restrictivas de sanciones económicas administradas, promulgadas o aplicadas por: (i) el gobierno de los Estados Unidos; </w:t>
      </w:r>
      <w:proofErr w:type="spellStart"/>
      <w:r w:rsidRPr="00100983">
        <w:rPr>
          <w:rFonts w:ascii="Arial Narrow" w:hAnsi="Arial Narrow"/>
          <w:sz w:val="20"/>
          <w:szCs w:val="20"/>
        </w:rPr>
        <w:t>ii</w:t>
      </w:r>
      <w:proofErr w:type="spellEnd"/>
      <w:r w:rsidRPr="00100983">
        <w:rPr>
          <w:rFonts w:ascii="Arial Narrow" w:hAnsi="Arial Narrow"/>
          <w:sz w:val="20"/>
          <w:szCs w:val="20"/>
        </w:rPr>
        <w:t xml:space="preserve">) las Naciones Unidas, incluido, entre otros, el Consejo de Seguridad de las Naciones Unidas; </w:t>
      </w:r>
      <w:proofErr w:type="spellStart"/>
      <w:r w:rsidRPr="00100983">
        <w:rPr>
          <w:rFonts w:ascii="Arial Narrow" w:hAnsi="Arial Narrow"/>
          <w:sz w:val="20"/>
          <w:szCs w:val="20"/>
        </w:rPr>
        <w:t>iii</w:t>
      </w:r>
      <w:proofErr w:type="spellEnd"/>
      <w:r w:rsidRPr="00100983">
        <w:rPr>
          <w:rFonts w:ascii="Arial Narrow" w:hAnsi="Arial Narrow"/>
          <w:sz w:val="20"/>
          <w:szCs w:val="20"/>
        </w:rPr>
        <w:t xml:space="preserve">) la Unión Europea o sus Estados miembros; </w:t>
      </w:r>
      <w:proofErr w:type="spellStart"/>
      <w:r w:rsidRPr="00100983">
        <w:rPr>
          <w:rFonts w:ascii="Arial Narrow" w:hAnsi="Arial Narrow"/>
          <w:sz w:val="20"/>
          <w:szCs w:val="20"/>
        </w:rPr>
        <w:t>iv</w:t>
      </w:r>
      <w:proofErr w:type="spellEnd"/>
      <w:r w:rsidRPr="00100983">
        <w:rPr>
          <w:rFonts w:ascii="Arial Narrow" w:hAnsi="Arial Narrow"/>
          <w:sz w:val="20"/>
          <w:szCs w:val="20"/>
        </w:rPr>
        <w:t>) el Reino Unido; (v) las respectivas instituciones y agencias gubernamentales de cualquiera de las anteriores, incluidas, entre otras, la Oficina de Control de Activos Extranjeros de la Oficina de Control de Activos Extranjeros ("OFAC") del Departamento del Tesoro de los Estados Unidos y el Departamento de Estado de los Estados Unidos; (vi) Uruguay u (</w:t>
      </w:r>
      <w:proofErr w:type="spellStart"/>
      <w:r w:rsidRPr="00100983">
        <w:rPr>
          <w:rFonts w:ascii="Arial Narrow" w:hAnsi="Arial Narrow"/>
          <w:sz w:val="20"/>
          <w:szCs w:val="20"/>
        </w:rPr>
        <w:t>vii</w:t>
      </w:r>
      <w:proofErr w:type="spellEnd"/>
      <w:r w:rsidRPr="00100983">
        <w:rPr>
          <w:rFonts w:ascii="Arial Narrow" w:hAnsi="Arial Narrow"/>
          <w:sz w:val="20"/>
          <w:szCs w:val="20"/>
        </w:rPr>
        <w:t>) otra autoridad sancionadora pertinente; (en conjunto, las "Autoridades de Sanción" y cada una de ellas una "Autoridad de Sanción").</w:t>
      </w:r>
    </w:p>
    <w:p w14:paraId="03B78FA7" w14:textId="77777777" w:rsidR="00100983" w:rsidRPr="00100983" w:rsidRDefault="00100983" w:rsidP="00100983">
      <w:pPr>
        <w:spacing w:after="0" w:line="240" w:lineRule="auto"/>
        <w:contextualSpacing/>
        <w:mirrorIndents/>
        <w:jc w:val="both"/>
        <w:rPr>
          <w:rFonts w:ascii="Arial Narrow" w:hAnsi="Arial Narrow"/>
          <w:sz w:val="20"/>
          <w:szCs w:val="20"/>
          <w:lang w:val="es-ES"/>
        </w:rPr>
      </w:pPr>
      <w:r w:rsidRPr="00100983">
        <w:rPr>
          <w:rFonts w:ascii="Arial Narrow" w:hAnsi="Arial Narrow"/>
          <w:sz w:val="20"/>
          <w:szCs w:val="20"/>
        </w:rPr>
        <w:t>"Lista de Sanciones" significa la lista de "Nacionales Especialmente Designados y Personas Bloqueadas" mantenida por la OFAC, la Lista Consolidada de Personas, Grupos y Entidades sujetas a Sanciones Financieras de la UE, o cualquier lista similar mantenida por cualquiera de las Autoridades de Sanciones, o anuncio público de designación de Sanciones realizado por cualquiera de las Autoridades de Sanciones.</w:t>
      </w:r>
    </w:p>
    <w:p w14:paraId="340EA2A8" w14:textId="77777777" w:rsidR="00100983" w:rsidRPr="00100983" w:rsidRDefault="00100983" w:rsidP="00100983">
      <w:pPr>
        <w:spacing w:after="0" w:line="240" w:lineRule="auto"/>
        <w:contextualSpacing/>
        <w:mirrorIndents/>
        <w:jc w:val="both"/>
        <w:rPr>
          <w:rFonts w:ascii="Arial Narrow" w:hAnsi="Arial Narrow"/>
          <w:sz w:val="20"/>
          <w:szCs w:val="20"/>
          <w:lang w:val="es-ES"/>
        </w:rPr>
      </w:pPr>
    </w:p>
    <w:p w14:paraId="3082C838" w14:textId="0D4F5DE4" w:rsidR="00100983" w:rsidRPr="00744078" w:rsidRDefault="00100983" w:rsidP="00744078">
      <w:pPr>
        <w:pStyle w:val="Prrafodelista"/>
        <w:numPr>
          <w:ilvl w:val="1"/>
          <w:numId w:val="77"/>
        </w:numPr>
        <w:spacing w:after="0" w:line="240" w:lineRule="auto"/>
        <w:ind w:left="0" w:firstLine="0"/>
        <w:mirrorIndents/>
        <w:jc w:val="both"/>
        <w:rPr>
          <w:rFonts w:ascii="Arial Narrow" w:hAnsi="Arial Narrow"/>
          <w:sz w:val="20"/>
          <w:szCs w:val="20"/>
          <w:lang w:val="es-ES"/>
        </w:rPr>
      </w:pPr>
      <w:r w:rsidRPr="006E1313">
        <w:rPr>
          <w:rFonts w:ascii="Arial Narrow" w:hAnsi="Arial Narrow"/>
          <w:sz w:val="20"/>
          <w:szCs w:val="20"/>
        </w:rPr>
        <w:t>Cualquier incumplimiento de las obligaciones, declaraciones, garantías, compromisos o confirmaciones de las Partes en virtud de esta disposición se considerará un incumplimiento material del Contrato</w:t>
      </w:r>
      <w:r w:rsidR="00744078">
        <w:rPr>
          <w:rFonts w:ascii="Arial Narrow" w:hAnsi="Arial Narrow"/>
          <w:sz w:val="20"/>
          <w:szCs w:val="20"/>
        </w:rPr>
        <w:t xml:space="preserve">, facultando a la Parte no incumplidora a resolver el mismo y a reclamar los daños y perjuicios correspondientes. Asimismo, la Parte incumplidora se obliga a mantener </w:t>
      </w:r>
      <w:r w:rsidR="00E428E5">
        <w:rPr>
          <w:rFonts w:ascii="Arial Narrow" w:hAnsi="Arial Narrow"/>
          <w:sz w:val="20"/>
          <w:szCs w:val="20"/>
        </w:rPr>
        <w:t>indemne,</w:t>
      </w:r>
      <w:r w:rsidR="00744078">
        <w:rPr>
          <w:rFonts w:ascii="Arial Narrow" w:hAnsi="Arial Narrow"/>
          <w:sz w:val="20"/>
          <w:szCs w:val="20"/>
        </w:rPr>
        <w:t xml:space="preserve"> defender y eximir de toda responsabilidad a la otra Parte frente a cualquier</w:t>
      </w:r>
      <w:r w:rsidR="00E428E5">
        <w:rPr>
          <w:rFonts w:ascii="Arial Narrow" w:hAnsi="Arial Narrow"/>
          <w:sz w:val="20"/>
          <w:szCs w:val="20"/>
        </w:rPr>
        <w:t xml:space="preserve"> responsabilidad, </w:t>
      </w:r>
      <w:r w:rsidR="00744078">
        <w:rPr>
          <w:rFonts w:ascii="Arial Narrow" w:hAnsi="Arial Narrow"/>
          <w:sz w:val="20"/>
          <w:szCs w:val="20"/>
        </w:rPr>
        <w:t xml:space="preserve">pérdida, daño, gasto o cualquier otro costo asociado en que ésta incurra como consecuencia del incumplimiento de la presente disposición. </w:t>
      </w:r>
    </w:p>
    <w:p w14:paraId="04C208E8" w14:textId="77777777" w:rsidR="0065746E" w:rsidRPr="00FD6B77" w:rsidRDefault="0065746E" w:rsidP="00741540">
      <w:pPr>
        <w:spacing w:after="0" w:line="240" w:lineRule="auto"/>
        <w:contextualSpacing/>
        <w:mirrorIndents/>
        <w:jc w:val="both"/>
        <w:rPr>
          <w:rFonts w:ascii="Arial Narrow" w:hAnsi="Arial Narrow" w:cs="Arial"/>
          <w:color w:val="0000FF"/>
          <w:sz w:val="20"/>
          <w:szCs w:val="20"/>
        </w:rPr>
      </w:pPr>
    </w:p>
    <w:p w14:paraId="22DC5DE3" w14:textId="210A7C81" w:rsidR="0065746E" w:rsidRPr="00FD6B77" w:rsidRDefault="0065746E" w:rsidP="00073594">
      <w:pPr>
        <w:pStyle w:val="Prrafodelista"/>
        <w:numPr>
          <w:ilvl w:val="0"/>
          <w:numId w:val="77"/>
        </w:numPr>
        <w:spacing w:after="0" w:line="240" w:lineRule="auto"/>
        <w:mirrorIndents/>
        <w:jc w:val="both"/>
        <w:rPr>
          <w:rFonts w:ascii="Arial Narrow" w:hAnsi="Arial Narrow" w:cs="Arial"/>
          <w:b/>
          <w:sz w:val="20"/>
          <w:szCs w:val="20"/>
        </w:rPr>
      </w:pPr>
      <w:r w:rsidRPr="00FD6B77">
        <w:rPr>
          <w:rFonts w:ascii="Arial Narrow" w:hAnsi="Arial Narrow" w:cs="Arial"/>
          <w:b/>
          <w:sz w:val="20"/>
          <w:szCs w:val="20"/>
        </w:rPr>
        <w:t>LEGISLACIÓN APLICABLE Y SOLUCIÓN DE CONTROVERSIAS</w:t>
      </w:r>
    </w:p>
    <w:p w14:paraId="7B0A8A61" w14:textId="77777777" w:rsidR="0065746E" w:rsidRPr="00FD6B77" w:rsidRDefault="0065746E" w:rsidP="00741540">
      <w:pPr>
        <w:pStyle w:val="Prrafodelista"/>
        <w:spacing w:after="0" w:line="240" w:lineRule="auto"/>
        <w:ind w:left="0"/>
        <w:mirrorIndents/>
        <w:jc w:val="both"/>
        <w:rPr>
          <w:rFonts w:ascii="Arial Narrow" w:hAnsi="Arial Narrow" w:cs="Arial"/>
          <w:b/>
          <w:sz w:val="20"/>
          <w:szCs w:val="20"/>
        </w:rPr>
      </w:pPr>
    </w:p>
    <w:p w14:paraId="3F928AF2" w14:textId="77777777" w:rsidR="0065746E" w:rsidRPr="00FD6B77" w:rsidRDefault="0065746E" w:rsidP="00073594">
      <w:pPr>
        <w:pStyle w:val="Prrafodelista"/>
        <w:numPr>
          <w:ilvl w:val="1"/>
          <w:numId w:val="77"/>
        </w:numPr>
        <w:spacing w:after="0" w:line="240" w:lineRule="auto"/>
        <w:ind w:left="0" w:firstLine="0"/>
        <w:mirrorIndents/>
        <w:jc w:val="both"/>
        <w:rPr>
          <w:rFonts w:ascii="Arial Narrow" w:hAnsi="Arial Narrow" w:cs="Arial"/>
          <w:sz w:val="20"/>
          <w:szCs w:val="20"/>
        </w:rPr>
      </w:pPr>
      <w:r w:rsidRPr="00FD6B77">
        <w:rPr>
          <w:rFonts w:ascii="Arial Narrow" w:hAnsi="Arial Narrow" w:cs="Arial"/>
          <w:sz w:val="20"/>
          <w:szCs w:val="20"/>
        </w:rPr>
        <w:t xml:space="preserve">El presente Contrato se regirá y será interpretado de acuerdo con las leyes de la República del Paraguay. </w:t>
      </w:r>
    </w:p>
    <w:p w14:paraId="73E93E54" w14:textId="77777777" w:rsidR="0065746E" w:rsidRPr="00FD6B77" w:rsidRDefault="0065746E" w:rsidP="00741540">
      <w:pPr>
        <w:spacing w:after="0" w:line="240" w:lineRule="auto"/>
        <w:contextualSpacing/>
        <w:mirrorIndents/>
        <w:jc w:val="both"/>
        <w:rPr>
          <w:rFonts w:ascii="Arial Narrow" w:hAnsi="Arial Narrow" w:cs="Arial"/>
          <w:sz w:val="20"/>
          <w:szCs w:val="20"/>
        </w:rPr>
      </w:pPr>
      <w:r w:rsidRPr="00FD6B77">
        <w:rPr>
          <w:rFonts w:ascii="Arial Narrow" w:hAnsi="Arial Narrow" w:cs="Arial"/>
          <w:sz w:val="20"/>
          <w:szCs w:val="20"/>
        </w:rPr>
        <w:t> </w:t>
      </w:r>
    </w:p>
    <w:p w14:paraId="5609033E" w14:textId="77777777" w:rsidR="0065746E" w:rsidRPr="00FD6B77" w:rsidRDefault="0065746E" w:rsidP="009F59C0">
      <w:pPr>
        <w:pStyle w:val="Prrafodelista"/>
        <w:numPr>
          <w:ilvl w:val="1"/>
          <w:numId w:val="77"/>
        </w:numPr>
        <w:spacing w:after="0" w:line="240" w:lineRule="auto"/>
        <w:ind w:left="0" w:firstLine="0"/>
        <w:mirrorIndents/>
        <w:jc w:val="both"/>
        <w:rPr>
          <w:rFonts w:ascii="Arial Narrow" w:hAnsi="Arial Narrow" w:cs="Arial"/>
          <w:sz w:val="20"/>
          <w:szCs w:val="20"/>
        </w:rPr>
      </w:pPr>
      <w:r w:rsidRPr="00FD6B77">
        <w:rPr>
          <w:rFonts w:ascii="Arial Narrow" w:hAnsi="Arial Narrow" w:cs="Arial"/>
          <w:sz w:val="20"/>
          <w:szCs w:val="20"/>
        </w:rPr>
        <w:t>LAS PARTES procurarán solucionar de buena fe y mediante consulta mutua, toda cuestión o divergencia originada en la interpretación, operación y cumplimiento del presente Contrato, y tratarán de llegar a un acuerdo satisfactorio respecto de dichas cuestiones o divergencias.</w:t>
      </w:r>
    </w:p>
    <w:p w14:paraId="32CE3C90" w14:textId="77777777" w:rsidR="0065746E" w:rsidRPr="00FD6B77" w:rsidRDefault="0065746E" w:rsidP="00741540">
      <w:pPr>
        <w:spacing w:after="0" w:line="240" w:lineRule="auto"/>
        <w:contextualSpacing/>
        <w:mirrorIndents/>
        <w:jc w:val="both"/>
        <w:rPr>
          <w:rFonts w:ascii="Arial Narrow" w:hAnsi="Arial Narrow" w:cs="Arial"/>
          <w:sz w:val="20"/>
          <w:szCs w:val="20"/>
        </w:rPr>
      </w:pPr>
      <w:r w:rsidRPr="00FD6B77">
        <w:rPr>
          <w:rFonts w:ascii="Arial Narrow" w:hAnsi="Arial Narrow" w:cs="Arial"/>
          <w:sz w:val="20"/>
          <w:szCs w:val="20"/>
        </w:rPr>
        <w:t> </w:t>
      </w:r>
    </w:p>
    <w:p w14:paraId="2CF62E64" w14:textId="77777777" w:rsidR="0065746E" w:rsidRPr="00FD6B77" w:rsidRDefault="0065746E" w:rsidP="009F59C0">
      <w:pPr>
        <w:pStyle w:val="Prrafodelista"/>
        <w:numPr>
          <w:ilvl w:val="1"/>
          <w:numId w:val="77"/>
        </w:numPr>
        <w:spacing w:after="0" w:line="240" w:lineRule="auto"/>
        <w:ind w:left="0" w:firstLine="0"/>
        <w:mirrorIndents/>
        <w:jc w:val="both"/>
        <w:rPr>
          <w:rFonts w:ascii="Arial Narrow" w:hAnsi="Arial Narrow" w:cs="Arial"/>
          <w:sz w:val="20"/>
          <w:szCs w:val="20"/>
        </w:rPr>
      </w:pPr>
      <w:r w:rsidRPr="00FD6B77">
        <w:rPr>
          <w:rFonts w:ascii="Arial Narrow" w:hAnsi="Arial Narrow" w:cs="Arial"/>
          <w:sz w:val="20"/>
          <w:szCs w:val="20"/>
        </w:rPr>
        <w:t>LAS PARTES podrán solicitar la intervención de la Dirección Nacional de Contrataciones Públicas para la realización de una audiencia de avenimiento, conforme con los procedimientos</w:t>
      </w:r>
      <w:r>
        <w:rPr>
          <w:rFonts w:ascii="Arial Narrow" w:hAnsi="Arial Narrow" w:cs="Arial"/>
          <w:sz w:val="20"/>
          <w:szCs w:val="20"/>
        </w:rPr>
        <w:t xml:space="preserve"> establecidos en la Ley N°7021/22</w:t>
      </w:r>
      <w:r w:rsidRPr="00FD6B77">
        <w:rPr>
          <w:rFonts w:ascii="Arial Narrow" w:hAnsi="Arial Narrow" w:cs="Arial"/>
          <w:sz w:val="20"/>
          <w:szCs w:val="20"/>
        </w:rPr>
        <w:t xml:space="preserve"> de la República del Paraguay.</w:t>
      </w:r>
    </w:p>
    <w:p w14:paraId="7B5E7024" w14:textId="77777777" w:rsidR="0065746E" w:rsidRPr="00FD6B77" w:rsidRDefault="0065746E" w:rsidP="00741540">
      <w:pPr>
        <w:spacing w:after="0" w:line="240" w:lineRule="auto"/>
        <w:contextualSpacing/>
        <w:mirrorIndents/>
        <w:jc w:val="both"/>
        <w:rPr>
          <w:rFonts w:ascii="Arial Narrow" w:hAnsi="Arial Narrow" w:cs="Arial"/>
          <w:sz w:val="20"/>
          <w:szCs w:val="20"/>
        </w:rPr>
      </w:pPr>
      <w:r w:rsidRPr="00FD6B77">
        <w:rPr>
          <w:rFonts w:ascii="Arial Narrow" w:hAnsi="Arial Narrow" w:cs="Arial"/>
          <w:sz w:val="20"/>
          <w:szCs w:val="20"/>
        </w:rPr>
        <w:t> </w:t>
      </w:r>
    </w:p>
    <w:p w14:paraId="71010FA8" w14:textId="77777777" w:rsidR="0065746E" w:rsidRPr="00FD6B77" w:rsidRDefault="0065746E" w:rsidP="009F59C0">
      <w:pPr>
        <w:pStyle w:val="Prrafodelista"/>
        <w:numPr>
          <w:ilvl w:val="1"/>
          <w:numId w:val="77"/>
        </w:numPr>
        <w:spacing w:after="0" w:line="240" w:lineRule="auto"/>
        <w:ind w:left="0" w:firstLine="0"/>
        <w:mirrorIndents/>
        <w:jc w:val="both"/>
        <w:rPr>
          <w:rFonts w:ascii="Arial Narrow" w:hAnsi="Arial Narrow" w:cs="Arial"/>
          <w:color w:val="0000FF"/>
          <w:sz w:val="20"/>
          <w:szCs w:val="20"/>
        </w:rPr>
      </w:pPr>
      <w:r w:rsidRPr="00FD6B77">
        <w:rPr>
          <w:rFonts w:ascii="Arial Narrow" w:hAnsi="Arial Narrow" w:cs="Arial"/>
          <w:sz w:val="20"/>
          <w:szCs w:val="20"/>
        </w:rPr>
        <w:t xml:space="preserve">Para el caso que </w:t>
      </w:r>
      <w:r w:rsidRPr="00FD6B77">
        <w:rPr>
          <w:rFonts w:ascii="Arial Narrow" w:hAnsi="Arial Narrow" w:cs="Arial"/>
          <w:caps/>
          <w:sz w:val="20"/>
          <w:szCs w:val="20"/>
        </w:rPr>
        <w:t>las Partes</w:t>
      </w:r>
      <w:r w:rsidRPr="00FD6B77">
        <w:rPr>
          <w:rFonts w:ascii="Arial Narrow" w:hAnsi="Arial Narrow" w:cs="Arial"/>
          <w:sz w:val="20"/>
          <w:szCs w:val="20"/>
        </w:rPr>
        <w:t xml:space="preserve"> no resuelvan las controversias mediante negociación directa o avenimiento, éstas podrán someter sus diferencias a arbitraje conforme a las disposiciones de la Ley Nº 1879/02 de Arbitraje y Mediación y de la Ley N°7021/</w:t>
      </w:r>
      <w:r>
        <w:rPr>
          <w:rFonts w:ascii="Arial Narrow" w:hAnsi="Arial Narrow" w:cs="Arial"/>
          <w:sz w:val="20"/>
          <w:szCs w:val="20"/>
        </w:rPr>
        <w:t>22</w:t>
      </w:r>
      <w:r w:rsidRPr="00FD6B77">
        <w:rPr>
          <w:rFonts w:ascii="Arial Narrow" w:hAnsi="Arial Narrow" w:cs="Arial"/>
          <w:sz w:val="20"/>
          <w:szCs w:val="20"/>
        </w:rPr>
        <w:t xml:space="preserve"> de Contrataciones Públicas, siempre que la materia sea arbitrable. En este caso, LAS PARTES someterán el arbitraje ante un tribunal arbitral conformado por tres árbitros designados de la lista del Cuerpo Arbitral del Centro de Arbitraje y Mediación del Paraguay, que decidirá conforme a derecho, siendo el laudo definitivo vinculante para LAS PARTES. Se aplicará el reglamento respectivo y demás disposiciones que regule dicho procedimiento al momento de ser requerido, declarando LAS PARTES conocer y aceptar los vigentes, incluso en orden a su régimen de gastos y costas, considerándolos parte integrante del presente contrato. </w:t>
      </w:r>
    </w:p>
    <w:p w14:paraId="50C2A687" w14:textId="77777777" w:rsidR="0065746E" w:rsidRPr="00FD6B77" w:rsidRDefault="0065746E" w:rsidP="00741540">
      <w:pPr>
        <w:spacing w:after="0" w:line="240" w:lineRule="auto"/>
        <w:contextualSpacing/>
        <w:mirrorIndents/>
        <w:jc w:val="both"/>
        <w:rPr>
          <w:rFonts w:ascii="Arial Narrow" w:hAnsi="Arial Narrow" w:cs="Arial"/>
          <w:sz w:val="20"/>
          <w:szCs w:val="20"/>
        </w:rPr>
      </w:pPr>
      <w:r w:rsidRPr="00FD6B77">
        <w:rPr>
          <w:rFonts w:ascii="Arial Narrow" w:hAnsi="Arial Narrow" w:cs="Arial"/>
          <w:sz w:val="20"/>
          <w:szCs w:val="20"/>
        </w:rPr>
        <w:t> </w:t>
      </w:r>
    </w:p>
    <w:p w14:paraId="567B64AE" w14:textId="77777777" w:rsidR="0065746E" w:rsidRPr="00FD6B77" w:rsidRDefault="0065746E" w:rsidP="009F59C0">
      <w:pPr>
        <w:pStyle w:val="Prrafodelista"/>
        <w:numPr>
          <w:ilvl w:val="1"/>
          <w:numId w:val="77"/>
        </w:numPr>
        <w:spacing w:after="0" w:line="240" w:lineRule="auto"/>
        <w:ind w:left="0" w:firstLine="0"/>
        <w:mirrorIndents/>
        <w:jc w:val="both"/>
        <w:rPr>
          <w:rFonts w:ascii="Arial Narrow" w:hAnsi="Arial Narrow" w:cs="Arial"/>
          <w:sz w:val="20"/>
          <w:szCs w:val="20"/>
        </w:rPr>
      </w:pPr>
      <w:r w:rsidRPr="00FD6B77">
        <w:rPr>
          <w:rFonts w:ascii="Arial Narrow" w:hAnsi="Arial Narrow" w:cs="Arial"/>
          <w:sz w:val="20"/>
          <w:szCs w:val="20"/>
        </w:rPr>
        <w:t>Para la ejecución del laudo arbitral o para dirimir cuestiones que no sean arbitrables, o para cuestiones no sometidas a arbitraje, LAS PARTES establecen la competencia de los tribunales de la ciudad de Asunción, República del Paraguay. Las controversias que eventualmente pueden darse como consecuencia del presente contrato serán planteadas y resueltas por los Tribunales Ordinarios de la ciudad de Asunción- Paraguay.</w:t>
      </w:r>
    </w:p>
    <w:p w14:paraId="56D246AB" w14:textId="77777777" w:rsidR="0065746E" w:rsidRPr="00FD6B77" w:rsidRDefault="0065746E" w:rsidP="00741540">
      <w:pPr>
        <w:pStyle w:val="Prrafodelista"/>
        <w:spacing w:after="0" w:line="240" w:lineRule="auto"/>
        <w:ind w:left="0"/>
        <w:mirrorIndents/>
        <w:jc w:val="both"/>
        <w:rPr>
          <w:rFonts w:ascii="Arial Narrow" w:hAnsi="Arial Narrow" w:cs="Arial"/>
          <w:b/>
          <w:sz w:val="20"/>
          <w:szCs w:val="20"/>
        </w:rPr>
      </w:pPr>
    </w:p>
    <w:p w14:paraId="5F638B54" w14:textId="56E75105" w:rsidR="0065746E" w:rsidRPr="00FD6B77" w:rsidRDefault="0065746E" w:rsidP="00073594">
      <w:pPr>
        <w:pStyle w:val="Prrafodelista"/>
        <w:numPr>
          <w:ilvl w:val="0"/>
          <w:numId w:val="77"/>
        </w:numPr>
        <w:spacing w:after="0" w:line="240" w:lineRule="auto"/>
        <w:ind w:left="0" w:firstLine="0"/>
        <w:mirrorIndents/>
        <w:jc w:val="both"/>
        <w:rPr>
          <w:rFonts w:ascii="Arial Narrow" w:hAnsi="Arial Narrow" w:cs="Arial"/>
          <w:b/>
          <w:sz w:val="20"/>
          <w:szCs w:val="20"/>
        </w:rPr>
      </w:pPr>
      <w:r w:rsidRPr="00FD6B77">
        <w:rPr>
          <w:rFonts w:ascii="Arial Narrow" w:hAnsi="Arial Narrow" w:cs="Arial"/>
          <w:b/>
          <w:sz w:val="20"/>
          <w:szCs w:val="20"/>
        </w:rPr>
        <w:t>GARANTÍA DE FIEL CUMPLIMIENTO DEL CONTRATO.</w:t>
      </w:r>
    </w:p>
    <w:p w14:paraId="08E50862" w14:textId="77777777" w:rsidR="0065746E" w:rsidRPr="00FD6B77" w:rsidRDefault="0065746E" w:rsidP="00741540">
      <w:pPr>
        <w:spacing w:after="0" w:line="240" w:lineRule="auto"/>
        <w:contextualSpacing/>
        <w:mirrorIndents/>
        <w:jc w:val="both"/>
        <w:rPr>
          <w:rFonts w:ascii="Arial Narrow" w:hAnsi="Arial Narrow" w:cs="Arial"/>
          <w:sz w:val="20"/>
          <w:szCs w:val="20"/>
        </w:rPr>
      </w:pPr>
    </w:p>
    <w:p w14:paraId="557F5C89" w14:textId="77777777" w:rsidR="0065746E" w:rsidRPr="00FD6B77" w:rsidRDefault="0065746E" w:rsidP="00741540">
      <w:pPr>
        <w:spacing w:after="0" w:line="240" w:lineRule="auto"/>
        <w:contextualSpacing/>
        <w:mirrorIndents/>
        <w:jc w:val="both"/>
        <w:rPr>
          <w:rFonts w:ascii="Arial Narrow" w:hAnsi="Arial Narrow" w:cs="Arial"/>
          <w:sz w:val="20"/>
          <w:szCs w:val="20"/>
        </w:rPr>
      </w:pPr>
      <w:r w:rsidRPr="00FD6B77">
        <w:rPr>
          <w:rFonts w:ascii="Arial Narrow" w:hAnsi="Arial Narrow" w:cs="Arial"/>
          <w:sz w:val="20"/>
          <w:szCs w:val="20"/>
        </w:rPr>
        <w:t>El VENDEDOR deberá presentar una Garantía de Fiel Cumplimiento de Contrato equivalente al 5% (cinco por ciento) del monto total máximo del contrato, que deberá ser presentada dentro de los 10 (diez) días siguientes a la firma del contrato.</w:t>
      </w:r>
    </w:p>
    <w:p w14:paraId="120DD1CF" w14:textId="77777777" w:rsidR="0065746E" w:rsidRPr="00FD6B77" w:rsidRDefault="0065746E" w:rsidP="00741540">
      <w:pPr>
        <w:spacing w:after="0" w:line="240" w:lineRule="auto"/>
        <w:contextualSpacing/>
        <w:mirrorIndents/>
        <w:jc w:val="both"/>
        <w:rPr>
          <w:rFonts w:ascii="Arial Narrow" w:hAnsi="Arial Narrow" w:cs="Arial"/>
          <w:sz w:val="20"/>
          <w:szCs w:val="20"/>
        </w:rPr>
      </w:pPr>
    </w:p>
    <w:p w14:paraId="7959AB00" w14:textId="61E256E4" w:rsidR="0065746E" w:rsidRPr="00FD6B77" w:rsidRDefault="0065746E" w:rsidP="00073594">
      <w:pPr>
        <w:spacing w:after="0" w:line="240" w:lineRule="auto"/>
        <w:contextualSpacing/>
        <w:mirrorIndents/>
        <w:jc w:val="both"/>
        <w:rPr>
          <w:rFonts w:ascii="Arial Narrow" w:hAnsi="Arial Narrow" w:cs="Arial"/>
          <w:sz w:val="20"/>
          <w:szCs w:val="20"/>
        </w:rPr>
      </w:pPr>
      <w:r w:rsidRPr="00FD6B77">
        <w:rPr>
          <w:rFonts w:ascii="Arial Narrow" w:hAnsi="Arial Narrow" w:cs="Arial"/>
          <w:sz w:val="20"/>
          <w:szCs w:val="20"/>
        </w:rPr>
        <w:t xml:space="preserve">Para el cálculo del monto a ser cubierto por la Garantía de Fiel Cumplimiento de Contrato, deberá tomarse como base </w:t>
      </w:r>
      <w:r w:rsidR="00073594">
        <w:rPr>
          <w:rFonts w:ascii="Arial Narrow" w:hAnsi="Arial Narrow" w:cs="Arial"/>
          <w:sz w:val="20"/>
          <w:szCs w:val="20"/>
        </w:rPr>
        <w:t>el monto</w:t>
      </w:r>
      <w:r w:rsidRPr="00FD6B77">
        <w:rPr>
          <w:rFonts w:ascii="Arial Narrow" w:hAnsi="Arial Narrow" w:cs="Arial"/>
          <w:sz w:val="20"/>
          <w:szCs w:val="20"/>
        </w:rPr>
        <w:t xml:space="preserve"> máxim</w:t>
      </w:r>
      <w:r w:rsidR="00073594">
        <w:rPr>
          <w:rFonts w:ascii="Arial Narrow" w:hAnsi="Arial Narrow" w:cs="Arial"/>
          <w:sz w:val="20"/>
          <w:szCs w:val="20"/>
        </w:rPr>
        <w:t>o</w:t>
      </w:r>
      <w:r w:rsidRPr="00FD6B77">
        <w:rPr>
          <w:rFonts w:ascii="Arial Narrow" w:hAnsi="Arial Narrow" w:cs="Arial"/>
          <w:sz w:val="20"/>
          <w:szCs w:val="20"/>
        </w:rPr>
        <w:t xml:space="preserve"> adjudicad</w:t>
      </w:r>
      <w:r w:rsidR="00073594">
        <w:rPr>
          <w:rFonts w:ascii="Arial Narrow" w:hAnsi="Arial Narrow" w:cs="Arial"/>
          <w:sz w:val="20"/>
          <w:szCs w:val="20"/>
        </w:rPr>
        <w:t>o.</w:t>
      </w:r>
    </w:p>
    <w:p w14:paraId="00020BBA" w14:textId="77777777" w:rsidR="0065746E" w:rsidRPr="00FD6B77" w:rsidRDefault="0065746E" w:rsidP="00741540">
      <w:pPr>
        <w:spacing w:after="0" w:line="240" w:lineRule="auto"/>
        <w:contextualSpacing/>
        <w:mirrorIndents/>
        <w:jc w:val="both"/>
        <w:rPr>
          <w:rFonts w:ascii="Arial Narrow" w:hAnsi="Arial Narrow" w:cs="Arial"/>
          <w:sz w:val="20"/>
          <w:szCs w:val="20"/>
        </w:rPr>
      </w:pPr>
    </w:p>
    <w:p w14:paraId="69888143" w14:textId="77777777" w:rsidR="0065746E" w:rsidRPr="00427B49" w:rsidRDefault="0065746E" w:rsidP="00741540">
      <w:pPr>
        <w:autoSpaceDE w:val="0"/>
        <w:autoSpaceDN w:val="0"/>
        <w:adjustRightInd w:val="0"/>
        <w:spacing w:after="0" w:line="240" w:lineRule="auto"/>
        <w:contextualSpacing/>
        <w:mirrorIndents/>
        <w:jc w:val="both"/>
        <w:rPr>
          <w:rFonts w:ascii="Arial Narrow" w:hAnsi="Arial Narrow" w:cs="Arial"/>
          <w:sz w:val="20"/>
          <w:szCs w:val="20"/>
        </w:rPr>
      </w:pPr>
      <w:r w:rsidRPr="00FD6B77">
        <w:rPr>
          <w:rFonts w:ascii="Arial Narrow" w:hAnsi="Arial Narrow" w:cs="Arial"/>
          <w:sz w:val="20"/>
          <w:szCs w:val="20"/>
        </w:rPr>
        <w:t xml:space="preserve">La Garantía de Fiel </w:t>
      </w:r>
      <w:r w:rsidRPr="00427B49">
        <w:rPr>
          <w:rFonts w:ascii="Arial Narrow" w:hAnsi="Arial Narrow" w:cs="Arial"/>
          <w:sz w:val="20"/>
          <w:szCs w:val="20"/>
        </w:rPr>
        <w:t>Cumplimiento de Contrato se emitirá a nombre y a la orden del COMPRADOR y se podrá adoptar cualquiera de las formas previstas:</w:t>
      </w:r>
    </w:p>
    <w:p w14:paraId="34D3C501" w14:textId="77777777" w:rsidR="0065746E" w:rsidRPr="00427B49" w:rsidRDefault="0065746E" w:rsidP="00741540">
      <w:pPr>
        <w:spacing w:after="0" w:line="240" w:lineRule="auto"/>
        <w:ind w:left="284"/>
        <w:contextualSpacing/>
        <w:mirrorIndents/>
        <w:jc w:val="both"/>
        <w:rPr>
          <w:rFonts w:ascii="Arial Narrow" w:hAnsi="Arial Narrow"/>
          <w:sz w:val="20"/>
          <w:szCs w:val="20"/>
        </w:rPr>
      </w:pPr>
    </w:p>
    <w:p w14:paraId="3B397AA6" w14:textId="77777777" w:rsidR="0065746E" w:rsidRPr="00427B49" w:rsidRDefault="0065746E" w:rsidP="00741540">
      <w:pPr>
        <w:numPr>
          <w:ilvl w:val="0"/>
          <w:numId w:val="21"/>
        </w:numPr>
        <w:spacing w:after="0" w:line="240" w:lineRule="auto"/>
        <w:ind w:left="284" w:right="4" w:hanging="10"/>
        <w:contextualSpacing/>
        <w:mirrorIndents/>
        <w:jc w:val="both"/>
        <w:rPr>
          <w:rFonts w:ascii="Arial Narrow" w:hAnsi="Arial Narrow"/>
          <w:sz w:val="20"/>
          <w:szCs w:val="20"/>
        </w:rPr>
      </w:pPr>
      <w:r w:rsidRPr="00427B49">
        <w:rPr>
          <w:rFonts w:ascii="Arial Narrow" w:hAnsi="Arial Narrow"/>
          <w:sz w:val="20"/>
          <w:szCs w:val="20"/>
        </w:rPr>
        <w:t xml:space="preserve">Garantía Bancaria otorgada por un Banco establecido en la República del Paraguay y con autorización para operar conforme al Modelo establecido en la Sección VI – Formularios, o;  </w:t>
      </w:r>
    </w:p>
    <w:p w14:paraId="2723107E" w14:textId="77777777" w:rsidR="0065746E" w:rsidRPr="00427B49" w:rsidRDefault="0065746E" w:rsidP="00741540">
      <w:pPr>
        <w:spacing w:after="0" w:line="240" w:lineRule="auto"/>
        <w:ind w:left="284"/>
        <w:contextualSpacing/>
        <w:mirrorIndents/>
        <w:jc w:val="both"/>
        <w:rPr>
          <w:rFonts w:ascii="Arial Narrow" w:hAnsi="Arial Narrow"/>
          <w:sz w:val="20"/>
          <w:szCs w:val="20"/>
        </w:rPr>
      </w:pPr>
      <w:r w:rsidRPr="00427B49">
        <w:rPr>
          <w:rFonts w:ascii="Arial Narrow" w:hAnsi="Arial Narrow"/>
          <w:sz w:val="20"/>
          <w:szCs w:val="20"/>
        </w:rPr>
        <w:t xml:space="preserve"> </w:t>
      </w:r>
    </w:p>
    <w:p w14:paraId="073C719E" w14:textId="77777777" w:rsidR="0065746E" w:rsidRDefault="0065746E" w:rsidP="00741540">
      <w:pPr>
        <w:numPr>
          <w:ilvl w:val="0"/>
          <w:numId w:val="21"/>
        </w:numPr>
        <w:spacing w:after="0" w:line="240" w:lineRule="auto"/>
        <w:ind w:left="284" w:right="4" w:hanging="10"/>
        <w:contextualSpacing/>
        <w:mirrorIndents/>
        <w:jc w:val="both"/>
        <w:rPr>
          <w:rFonts w:ascii="Arial Narrow" w:hAnsi="Arial Narrow"/>
          <w:sz w:val="20"/>
          <w:szCs w:val="20"/>
        </w:rPr>
      </w:pPr>
      <w:r w:rsidRPr="00427B49">
        <w:rPr>
          <w:rFonts w:ascii="Arial Narrow" w:hAnsi="Arial Narrow"/>
          <w:sz w:val="20"/>
          <w:szCs w:val="20"/>
        </w:rPr>
        <w:t xml:space="preserve">Póliza de Seguro emitida por una Compañía de Seguro autorizada a operar y a emitir pólizas de Seguros de Caución en la República del Paraguay y con suficiente margen de solvencia.  </w:t>
      </w:r>
    </w:p>
    <w:p w14:paraId="34DF6496" w14:textId="77777777" w:rsidR="0065746E" w:rsidRPr="00972954" w:rsidRDefault="0065746E" w:rsidP="00741540">
      <w:pPr>
        <w:spacing w:after="0" w:line="240" w:lineRule="auto"/>
        <w:ind w:left="284" w:right="4"/>
        <w:contextualSpacing/>
        <w:mirrorIndents/>
        <w:jc w:val="both"/>
        <w:rPr>
          <w:rFonts w:ascii="Arial Narrow" w:hAnsi="Arial Narrow"/>
          <w:sz w:val="20"/>
          <w:szCs w:val="20"/>
        </w:rPr>
      </w:pPr>
    </w:p>
    <w:p w14:paraId="79228C15" w14:textId="0F53C78A" w:rsidR="0065746E" w:rsidRPr="00C11C98" w:rsidRDefault="0065746E" w:rsidP="00741540">
      <w:pPr>
        <w:spacing w:after="0" w:line="240" w:lineRule="auto"/>
        <w:ind w:left="-5" w:right="3"/>
        <w:contextualSpacing/>
        <w:mirrorIndents/>
        <w:jc w:val="both"/>
        <w:rPr>
          <w:rFonts w:ascii="Arial Narrow" w:hAnsi="Arial Narrow"/>
          <w:sz w:val="20"/>
          <w:szCs w:val="20"/>
        </w:rPr>
      </w:pPr>
      <w:r w:rsidRPr="00C11C98">
        <w:rPr>
          <w:rFonts w:ascii="Arial Narrow" w:hAnsi="Arial Narrow"/>
          <w:sz w:val="20"/>
          <w:szCs w:val="20"/>
        </w:rPr>
        <w:lastRenderedPageBreak/>
        <w:t>Inicialmente la garantía deberá tener vigencia desde la fecha de la firma del contrato</w:t>
      </w:r>
      <w:r w:rsidRPr="00C11C98">
        <w:rPr>
          <w:rFonts w:ascii="Arial Narrow" w:hAnsi="Arial Narrow"/>
          <w:b/>
          <w:sz w:val="20"/>
          <w:szCs w:val="20"/>
        </w:rPr>
        <w:t xml:space="preserve"> hasta el </w:t>
      </w:r>
      <w:r w:rsidR="00C81BA3">
        <w:rPr>
          <w:rFonts w:ascii="Arial Narrow" w:hAnsi="Arial Narrow"/>
          <w:b/>
          <w:sz w:val="20"/>
          <w:szCs w:val="20"/>
        </w:rPr>
        <w:t>31</w:t>
      </w:r>
      <w:r w:rsidRPr="00C11C98">
        <w:rPr>
          <w:rFonts w:ascii="Arial Narrow" w:hAnsi="Arial Narrow"/>
          <w:b/>
          <w:sz w:val="20"/>
          <w:szCs w:val="20"/>
        </w:rPr>
        <w:t xml:space="preserve"> de </w:t>
      </w:r>
      <w:r w:rsidR="00C81BA3">
        <w:rPr>
          <w:rFonts w:ascii="Arial Narrow" w:hAnsi="Arial Narrow"/>
          <w:b/>
          <w:sz w:val="20"/>
          <w:szCs w:val="20"/>
        </w:rPr>
        <w:t>agosto</w:t>
      </w:r>
      <w:r w:rsidRPr="00C11C98">
        <w:rPr>
          <w:rFonts w:ascii="Arial Narrow" w:hAnsi="Arial Narrow"/>
          <w:b/>
          <w:sz w:val="20"/>
          <w:szCs w:val="20"/>
        </w:rPr>
        <w:t xml:space="preserve"> de 202</w:t>
      </w:r>
      <w:r w:rsidR="00C81BA3">
        <w:rPr>
          <w:rFonts w:ascii="Arial Narrow" w:hAnsi="Arial Narrow"/>
          <w:b/>
          <w:sz w:val="20"/>
          <w:szCs w:val="20"/>
        </w:rPr>
        <w:t>6</w:t>
      </w:r>
      <w:r w:rsidRPr="00C11C98">
        <w:rPr>
          <w:rFonts w:ascii="Arial Narrow" w:hAnsi="Arial Narrow"/>
          <w:b/>
          <w:sz w:val="20"/>
          <w:szCs w:val="20"/>
        </w:rPr>
        <w:t>,</w:t>
      </w:r>
      <w:r w:rsidRPr="00C11C98">
        <w:rPr>
          <w:rFonts w:ascii="Arial Narrow" w:hAnsi="Arial Narrow"/>
          <w:sz w:val="20"/>
          <w:szCs w:val="20"/>
        </w:rPr>
        <w:t xml:space="preserve"> cubriendo todas sus obligaciones y responsabilidades del VENDEDOR, con aprobación del COMPRADOR. La Garantía de Fiel Cumplimiento de Contrato será devuelta una vez terminado el mismo. </w:t>
      </w:r>
    </w:p>
    <w:p w14:paraId="3D64E74F" w14:textId="77777777" w:rsidR="0065746E" w:rsidRPr="00C11C98" w:rsidRDefault="0065746E" w:rsidP="00741540">
      <w:pPr>
        <w:spacing w:after="0" w:line="240" w:lineRule="auto"/>
        <w:contextualSpacing/>
        <w:mirrorIndents/>
        <w:jc w:val="both"/>
        <w:rPr>
          <w:rFonts w:ascii="Arial Narrow" w:hAnsi="Arial Narrow"/>
          <w:sz w:val="20"/>
          <w:szCs w:val="20"/>
        </w:rPr>
      </w:pPr>
      <w:r w:rsidRPr="00C11C98">
        <w:rPr>
          <w:rFonts w:ascii="Arial Narrow" w:hAnsi="Arial Narrow"/>
          <w:sz w:val="20"/>
          <w:szCs w:val="20"/>
        </w:rPr>
        <w:t xml:space="preserve"> </w:t>
      </w:r>
    </w:p>
    <w:p w14:paraId="630A87E8" w14:textId="77777777" w:rsidR="0065746E" w:rsidRPr="00C11C98" w:rsidRDefault="0065746E" w:rsidP="00741540">
      <w:pPr>
        <w:spacing w:after="0" w:line="240" w:lineRule="auto"/>
        <w:ind w:left="-5"/>
        <w:contextualSpacing/>
        <w:mirrorIndents/>
        <w:jc w:val="both"/>
        <w:rPr>
          <w:rFonts w:ascii="Arial Narrow" w:hAnsi="Arial Narrow"/>
          <w:sz w:val="20"/>
          <w:szCs w:val="20"/>
        </w:rPr>
      </w:pPr>
      <w:r w:rsidRPr="00C11C98">
        <w:rPr>
          <w:rFonts w:ascii="Arial Narrow" w:hAnsi="Arial Narrow"/>
          <w:sz w:val="20"/>
          <w:szCs w:val="20"/>
        </w:rPr>
        <w:t xml:space="preserve">Si en el plazo establecido, no se ha alcanzado el cumplimiento total de las obligaciones, el contratista deberá prorrogar todas las veces que sea necesaria la vigencia de la Garantía de fiel cumplimiento de contrato, a solicitud y por el plazo establecido por PETROPAR, hasta tanto se haya realizado el cumplimiento total de las obligaciones contractuales. El proveedor deberá presentar la prórroga de la vigencia de la garantía de fiel cumplimiento del contrato dentro de los diez (10) días contados a partir de la recepción por parte del proveedor de la solicitud de prórroga realizada por PETROPAR. </w:t>
      </w:r>
    </w:p>
    <w:p w14:paraId="260CB0B1" w14:textId="77777777" w:rsidR="0065746E" w:rsidRPr="00FD6B77" w:rsidRDefault="0065746E" w:rsidP="00741540">
      <w:pPr>
        <w:spacing w:after="0" w:line="240" w:lineRule="auto"/>
        <w:contextualSpacing/>
        <w:mirrorIndents/>
        <w:jc w:val="both"/>
        <w:rPr>
          <w:rFonts w:ascii="Arial Narrow" w:hAnsi="Arial Narrow" w:cs="Arial"/>
          <w:sz w:val="20"/>
          <w:szCs w:val="20"/>
        </w:rPr>
      </w:pPr>
    </w:p>
    <w:p w14:paraId="4FE32EDF" w14:textId="77777777" w:rsidR="0065746E" w:rsidRPr="00FD6B77" w:rsidRDefault="0065746E" w:rsidP="00073594">
      <w:pPr>
        <w:pStyle w:val="Prrafodelista"/>
        <w:numPr>
          <w:ilvl w:val="0"/>
          <w:numId w:val="77"/>
        </w:numPr>
        <w:spacing w:after="0" w:line="240" w:lineRule="auto"/>
        <w:ind w:left="0" w:firstLine="0"/>
        <w:mirrorIndents/>
        <w:jc w:val="both"/>
        <w:rPr>
          <w:rFonts w:ascii="Arial Narrow" w:hAnsi="Arial Narrow" w:cs="Arial"/>
          <w:b/>
          <w:sz w:val="20"/>
          <w:szCs w:val="20"/>
        </w:rPr>
      </w:pPr>
      <w:r w:rsidRPr="00FD6B77">
        <w:rPr>
          <w:rFonts w:ascii="Arial Narrow" w:hAnsi="Arial Narrow" w:cs="Arial"/>
          <w:b/>
          <w:sz w:val="20"/>
          <w:szCs w:val="20"/>
        </w:rPr>
        <w:t xml:space="preserve"> ADMINISTRACIÓN DEL CONTRATO</w:t>
      </w:r>
    </w:p>
    <w:p w14:paraId="598A002B" w14:textId="77777777" w:rsidR="0065746E" w:rsidRPr="00FD6B77" w:rsidRDefault="0065746E" w:rsidP="00741540">
      <w:pPr>
        <w:spacing w:after="0" w:line="240" w:lineRule="auto"/>
        <w:contextualSpacing/>
        <w:mirrorIndents/>
        <w:jc w:val="both"/>
        <w:rPr>
          <w:rFonts w:ascii="Arial Narrow" w:hAnsi="Arial Narrow" w:cs="Arial"/>
          <w:sz w:val="20"/>
          <w:szCs w:val="20"/>
        </w:rPr>
      </w:pPr>
    </w:p>
    <w:p w14:paraId="018AD247" w14:textId="55863002" w:rsidR="0065746E" w:rsidRDefault="00B05C6D" w:rsidP="00741540">
      <w:pPr>
        <w:spacing w:after="0" w:line="240" w:lineRule="auto"/>
        <w:contextualSpacing/>
        <w:mirrorIndents/>
        <w:jc w:val="both"/>
        <w:rPr>
          <w:rFonts w:ascii="Arial Narrow" w:hAnsi="Arial Narrow" w:cs="Arial"/>
          <w:sz w:val="20"/>
          <w:szCs w:val="20"/>
        </w:rPr>
      </w:pPr>
      <w:r w:rsidRPr="00B05C6D">
        <w:rPr>
          <w:rFonts w:ascii="Arial Narrow" w:hAnsi="Arial Narrow" w:cs="Arial"/>
          <w:sz w:val="20"/>
          <w:szCs w:val="20"/>
        </w:rPr>
        <w:t>La administración del contrato, por parte de PETROPAR, estará a cargo de Lic. Enrique Daniel Aquino Hackmack con Cédula de Identidad N° 5.773.826, del Departamento de Abastecimiento e Inspección de la Unidad de Gestión de Contratos, dependiente de la Gerencia de Comercio Exterior.</w:t>
      </w:r>
    </w:p>
    <w:p w14:paraId="2C413D81" w14:textId="77777777" w:rsidR="00B05C6D" w:rsidRPr="00FD6B77" w:rsidRDefault="00B05C6D" w:rsidP="00741540">
      <w:pPr>
        <w:spacing w:after="0" w:line="240" w:lineRule="auto"/>
        <w:contextualSpacing/>
        <w:mirrorIndents/>
        <w:jc w:val="both"/>
        <w:rPr>
          <w:rFonts w:ascii="Arial Narrow" w:hAnsi="Arial Narrow" w:cs="Arial"/>
          <w:sz w:val="20"/>
          <w:szCs w:val="20"/>
          <w:u w:val="single"/>
        </w:rPr>
      </w:pPr>
    </w:p>
    <w:p w14:paraId="57194619" w14:textId="28F2A806" w:rsidR="0065746E" w:rsidRPr="00ED19BB" w:rsidRDefault="0065746E" w:rsidP="00073594">
      <w:pPr>
        <w:pStyle w:val="Prrafodelista"/>
        <w:numPr>
          <w:ilvl w:val="0"/>
          <w:numId w:val="77"/>
        </w:numPr>
        <w:spacing w:after="0" w:line="240" w:lineRule="auto"/>
        <w:ind w:left="0" w:firstLine="0"/>
        <w:mirrorIndents/>
        <w:jc w:val="both"/>
        <w:rPr>
          <w:rFonts w:ascii="Arial Narrow" w:hAnsi="Arial Narrow" w:cs="Arial"/>
          <w:b/>
          <w:sz w:val="20"/>
          <w:szCs w:val="20"/>
        </w:rPr>
      </w:pPr>
      <w:r w:rsidRPr="00FD6B77">
        <w:rPr>
          <w:rFonts w:ascii="Arial Narrow" w:hAnsi="Arial Narrow" w:cs="Arial"/>
          <w:b/>
          <w:sz w:val="20"/>
          <w:szCs w:val="20"/>
        </w:rPr>
        <w:t xml:space="preserve"> </w:t>
      </w:r>
      <w:r w:rsidRPr="00BF090C">
        <w:rPr>
          <w:rFonts w:ascii="Arial Narrow" w:hAnsi="Arial Narrow"/>
          <w:b/>
          <w:sz w:val="20"/>
          <w:lang w:val="en-US"/>
        </w:rPr>
        <w:t>ANULACIÓN DE LA ADJUDICACIÓN</w:t>
      </w:r>
      <w:r w:rsidRPr="00ED19BB">
        <w:rPr>
          <w:rFonts w:ascii="Arial Narrow" w:hAnsi="Arial Narrow" w:cs="Arial"/>
          <w:b/>
          <w:sz w:val="20"/>
          <w:szCs w:val="20"/>
        </w:rPr>
        <w:t>.</w:t>
      </w:r>
    </w:p>
    <w:p w14:paraId="7FA32231" w14:textId="77777777" w:rsidR="0065746E" w:rsidRPr="00BF090C" w:rsidRDefault="0065746E" w:rsidP="00741540">
      <w:pPr>
        <w:spacing w:after="0" w:line="240" w:lineRule="auto"/>
        <w:contextualSpacing/>
        <w:mirrorIndents/>
        <w:jc w:val="both"/>
        <w:rPr>
          <w:rFonts w:ascii="Arial Narrow" w:hAnsi="Arial Narrow"/>
          <w:b/>
          <w:sz w:val="20"/>
          <w:lang w:val="en-US"/>
        </w:rPr>
      </w:pPr>
    </w:p>
    <w:p w14:paraId="3063AE55" w14:textId="3A7E13E8" w:rsidR="0065746E" w:rsidRPr="00FD6B77" w:rsidRDefault="009A76E7" w:rsidP="00741540">
      <w:pPr>
        <w:spacing w:after="0" w:line="240" w:lineRule="auto"/>
        <w:contextualSpacing/>
        <w:mirrorIndents/>
        <w:jc w:val="both"/>
        <w:rPr>
          <w:rFonts w:ascii="Arial Narrow" w:hAnsi="Arial Narrow" w:cs="Arial"/>
          <w:sz w:val="20"/>
          <w:szCs w:val="20"/>
        </w:rPr>
      </w:pPr>
      <w:r w:rsidRPr="00B335B4">
        <w:rPr>
          <w:rFonts w:ascii="Arial Narrow" w:hAnsi="Arial Narrow"/>
          <w:sz w:val="20"/>
        </w:rPr>
        <w:t xml:space="preserve">Si la Dirección Nacional de Contrataciones Públicas resolviera anular la adjudicación de la Contratación debido a la </w:t>
      </w:r>
      <w:r w:rsidR="00E428E5" w:rsidRPr="00BF090C">
        <w:rPr>
          <w:rFonts w:ascii="Arial Narrow" w:hAnsi="Arial Narrow" w:cs="Arial"/>
          <w:sz w:val="20"/>
          <w:szCs w:val="20"/>
        </w:rPr>
        <w:t>existencia de una resolución en firme que determine la</w:t>
      </w:r>
      <w:r w:rsidR="00ED19BB" w:rsidRPr="00BF090C">
        <w:rPr>
          <w:rFonts w:ascii="Arial Narrow" w:hAnsi="Arial Narrow" w:cs="Arial"/>
          <w:sz w:val="20"/>
          <w:szCs w:val="20"/>
        </w:rPr>
        <w:t xml:space="preserve"> </w:t>
      </w:r>
      <w:r w:rsidRPr="00B335B4">
        <w:rPr>
          <w:rFonts w:ascii="Arial Narrow" w:hAnsi="Arial Narrow"/>
          <w:sz w:val="20"/>
        </w:rPr>
        <w:t>procedencia de una protesta o investigación instaurada en contra del procedimiento, y si dicha nulidad afectara al contrato ya suscrito entre LAS PARTES, el Contrato o la parte del mismo que sea afectada por la nulidad, quedará automáticamente sin efecto de pleno derecho, a partir de la comunicación oficial realizada por la DNCP</w:t>
      </w:r>
      <w:r w:rsidR="00ED19BB" w:rsidRPr="00BF090C">
        <w:rPr>
          <w:rFonts w:ascii="Arial Narrow" w:hAnsi="Arial Narrow" w:cs="Arial"/>
          <w:sz w:val="20"/>
          <w:szCs w:val="20"/>
        </w:rPr>
        <w:t xml:space="preserve">. En tal supuesto, PETROPAR será responsable </w:t>
      </w:r>
      <w:r w:rsidR="006F76C9" w:rsidRPr="00BF090C">
        <w:rPr>
          <w:rFonts w:ascii="Arial Narrow" w:hAnsi="Arial Narrow" w:cs="Arial"/>
          <w:sz w:val="20"/>
          <w:szCs w:val="20"/>
        </w:rPr>
        <w:t xml:space="preserve">del pago </w:t>
      </w:r>
      <w:r w:rsidR="00B335B4" w:rsidRPr="00B335B4">
        <w:rPr>
          <w:rFonts w:ascii="Arial Narrow" w:hAnsi="Arial Narrow" w:cs="Arial"/>
          <w:sz w:val="20"/>
          <w:szCs w:val="20"/>
        </w:rPr>
        <w:t>íntegro, a</w:t>
      </w:r>
      <w:r w:rsidR="006F76C9" w:rsidRPr="00BF090C">
        <w:rPr>
          <w:rFonts w:ascii="Arial Narrow" w:hAnsi="Arial Narrow" w:cs="Arial"/>
          <w:sz w:val="20"/>
          <w:szCs w:val="20"/>
        </w:rPr>
        <w:t xml:space="preserve"> favor de </w:t>
      </w:r>
      <w:r w:rsidR="00ED19BB" w:rsidRPr="00BF090C">
        <w:rPr>
          <w:rFonts w:ascii="Arial Narrow" w:hAnsi="Arial Narrow" w:cs="Arial"/>
          <w:sz w:val="20"/>
          <w:szCs w:val="20"/>
        </w:rPr>
        <w:t xml:space="preserve">ENRESUR, </w:t>
      </w:r>
      <w:r w:rsidR="006F76C9" w:rsidRPr="00BF090C">
        <w:rPr>
          <w:rFonts w:ascii="Arial Narrow" w:hAnsi="Arial Narrow" w:cs="Arial"/>
          <w:sz w:val="20"/>
          <w:szCs w:val="20"/>
        </w:rPr>
        <w:t xml:space="preserve">de todo </w:t>
      </w:r>
      <w:r w:rsidR="00ED19BB" w:rsidRPr="00BF090C">
        <w:rPr>
          <w:rFonts w:ascii="Arial Narrow" w:hAnsi="Arial Narrow" w:cs="Arial"/>
          <w:sz w:val="20"/>
          <w:szCs w:val="20"/>
        </w:rPr>
        <w:t>saldo pendiente correspondiente al compromiso mensual “</w:t>
      </w:r>
      <w:proofErr w:type="spellStart"/>
      <w:r w:rsidR="00ED19BB" w:rsidRPr="00BF090C">
        <w:rPr>
          <w:rFonts w:ascii="Arial Narrow" w:hAnsi="Arial Narrow" w:cs="Arial"/>
          <w:sz w:val="20"/>
          <w:szCs w:val="20"/>
        </w:rPr>
        <w:t>take</w:t>
      </w:r>
      <w:proofErr w:type="spellEnd"/>
      <w:r w:rsidR="00ED19BB" w:rsidRPr="00BF090C">
        <w:rPr>
          <w:rFonts w:ascii="Arial Narrow" w:hAnsi="Arial Narrow" w:cs="Arial"/>
          <w:sz w:val="20"/>
          <w:szCs w:val="20"/>
        </w:rPr>
        <w:t xml:space="preserve"> </w:t>
      </w:r>
      <w:proofErr w:type="spellStart"/>
      <w:r w:rsidR="00ED19BB" w:rsidRPr="00BF090C">
        <w:rPr>
          <w:rFonts w:ascii="Arial Narrow" w:hAnsi="Arial Narrow" w:cs="Arial"/>
          <w:sz w:val="20"/>
          <w:szCs w:val="20"/>
        </w:rPr>
        <w:t>or</w:t>
      </w:r>
      <w:proofErr w:type="spellEnd"/>
      <w:r w:rsidR="00ED19BB" w:rsidRPr="00BF090C">
        <w:rPr>
          <w:rFonts w:ascii="Arial Narrow" w:hAnsi="Arial Narrow" w:cs="Arial"/>
          <w:sz w:val="20"/>
          <w:szCs w:val="20"/>
        </w:rPr>
        <w:t xml:space="preserve"> </w:t>
      </w:r>
      <w:proofErr w:type="spellStart"/>
      <w:r w:rsidR="00ED19BB" w:rsidRPr="00BF090C">
        <w:rPr>
          <w:rFonts w:ascii="Arial Narrow" w:hAnsi="Arial Narrow" w:cs="Arial"/>
          <w:sz w:val="20"/>
          <w:szCs w:val="20"/>
        </w:rPr>
        <w:t>pay</w:t>
      </w:r>
      <w:proofErr w:type="spellEnd"/>
      <w:r w:rsidR="00ED19BB" w:rsidRPr="00BF090C">
        <w:rPr>
          <w:rFonts w:ascii="Arial Narrow" w:hAnsi="Arial Narrow" w:cs="Arial"/>
          <w:sz w:val="20"/>
          <w:szCs w:val="20"/>
        </w:rPr>
        <w:t>”, conforme</w:t>
      </w:r>
      <w:r w:rsidR="006F76C9" w:rsidRPr="00BF090C">
        <w:rPr>
          <w:rFonts w:ascii="Arial Narrow" w:hAnsi="Arial Narrow" w:cs="Arial"/>
          <w:sz w:val="20"/>
          <w:szCs w:val="20"/>
        </w:rPr>
        <w:t xml:space="preserve"> a</w:t>
      </w:r>
      <w:r w:rsidR="00ED19BB" w:rsidRPr="00BF090C">
        <w:rPr>
          <w:rFonts w:ascii="Arial Narrow" w:hAnsi="Arial Narrow" w:cs="Arial"/>
          <w:sz w:val="20"/>
          <w:szCs w:val="20"/>
        </w:rPr>
        <w:t xml:space="preserve"> lo establecido en la cláusula 8 precedente, </w:t>
      </w:r>
      <w:r w:rsidR="006F76C9" w:rsidRPr="00BF090C">
        <w:rPr>
          <w:rFonts w:ascii="Arial Narrow" w:hAnsi="Arial Narrow" w:cs="Arial"/>
          <w:sz w:val="20"/>
          <w:szCs w:val="20"/>
        </w:rPr>
        <w:t>así como</w:t>
      </w:r>
      <w:r w:rsidR="002559E8" w:rsidRPr="00BF090C">
        <w:rPr>
          <w:rFonts w:ascii="Arial Narrow" w:hAnsi="Arial Narrow" w:cs="Arial"/>
          <w:sz w:val="20"/>
          <w:szCs w:val="20"/>
        </w:rPr>
        <w:t xml:space="preserve"> cualquier otra suma debida en razón de este </w:t>
      </w:r>
      <w:r w:rsidR="00A87676" w:rsidRPr="00BF090C">
        <w:rPr>
          <w:rFonts w:ascii="Arial Narrow" w:hAnsi="Arial Narrow" w:cs="Arial"/>
          <w:sz w:val="20"/>
          <w:szCs w:val="20"/>
        </w:rPr>
        <w:t>CONTRATO</w:t>
      </w:r>
      <w:r w:rsidR="002559E8" w:rsidRPr="00BF090C">
        <w:rPr>
          <w:rFonts w:ascii="Arial Narrow" w:hAnsi="Arial Narrow" w:cs="Arial"/>
          <w:sz w:val="20"/>
          <w:szCs w:val="20"/>
        </w:rPr>
        <w:t xml:space="preserve">, hasta la fecha de </w:t>
      </w:r>
      <w:r w:rsidR="006F76C9" w:rsidRPr="00BF090C">
        <w:rPr>
          <w:rFonts w:ascii="Arial Narrow" w:hAnsi="Arial Narrow" w:cs="Arial"/>
          <w:sz w:val="20"/>
          <w:szCs w:val="20"/>
        </w:rPr>
        <w:t>notificación de la</w:t>
      </w:r>
      <w:r w:rsidR="002559E8" w:rsidRPr="00BF090C">
        <w:rPr>
          <w:rFonts w:ascii="Arial Narrow" w:hAnsi="Arial Narrow" w:cs="Arial"/>
          <w:sz w:val="20"/>
          <w:szCs w:val="20"/>
        </w:rPr>
        <w:t xml:space="preserve"> resolución</w:t>
      </w:r>
      <w:r w:rsidR="00E8093F">
        <w:rPr>
          <w:rFonts w:ascii="Arial Narrow" w:hAnsi="Arial Narrow" w:cs="Arial"/>
          <w:sz w:val="20"/>
          <w:szCs w:val="20"/>
        </w:rPr>
        <w:t>,</w:t>
      </w:r>
      <w:r w:rsidR="001F523D">
        <w:rPr>
          <w:rFonts w:ascii="Arial Narrow" w:hAnsi="Arial Narrow" w:cs="Arial"/>
          <w:sz w:val="20"/>
          <w:szCs w:val="20"/>
        </w:rPr>
        <w:t xml:space="preserve"> o </w:t>
      </w:r>
      <w:r w:rsidR="00A119F9">
        <w:rPr>
          <w:rFonts w:ascii="Arial Narrow" w:hAnsi="Arial Narrow" w:cs="Arial"/>
          <w:sz w:val="20"/>
          <w:szCs w:val="20"/>
        </w:rPr>
        <w:t>hasta</w:t>
      </w:r>
      <w:r w:rsidR="00B53863">
        <w:rPr>
          <w:rFonts w:ascii="Arial Narrow" w:hAnsi="Arial Narrow" w:cs="Arial"/>
          <w:sz w:val="20"/>
          <w:szCs w:val="20"/>
        </w:rPr>
        <w:t xml:space="preserve"> que el Producto sea retirado de la Instalación por completo, </w:t>
      </w:r>
      <w:r w:rsidR="00C37992">
        <w:rPr>
          <w:rFonts w:ascii="Arial Narrow" w:hAnsi="Arial Narrow" w:cs="Arial"/>
          <w:sz w:val="20"/>
          <w:szCs w:val="20"/>
        </w:rPr>
        <w:t xml:space="preserve">lo que ocurra </w:t>
      </w:r>
      <w:r w:rsidR="00E8093F">
        <w:rPr>
          <w:rFonts w:ascii="Arial Narrow" w:hAnsi="Arial Narrow" w:cs="Arial"/>
          <w:sz w:val="20"/>
          <w:szCs w:val="20"/>
        </w:rPr>
        <w:t xml:space="preserve">en último lugar. </w:t>
      </w:r>
    </w:p>
    <w:p w14:paraId="7B23C885" w14:textId="77777777" w:rsidR="0065746E" w:rsidRPr="00FD6B77" w:rsidRDefault="0065746E" w:rsidP="00741540">
      <w:pPr>
        <w:spacing w:after="0" w:line="240" w:lineRule="auto"/>
        <w:contextualSpacing/>
        <w:mirrorIndents/>
        <w:jc w:val="both"/>
        <w:rPr>
          <w:rFonts w:ascii="Arial Narrow" w:hAnsi="Arial Narrow" w:cs="Arial"/>
          <w:b/>
          <w:sz w:val="20"/>
          <w:szCs w:val="20"/>
        </w:rPr>
      </w:pPr>
    </w:p>
    <w:p w14:paraId="26D087C2" w14:textId="77777777" w:rsidR="0065746E" w:rsidRPr="00FD6B77" w:rsidRDefault="0065746E" w:rsidP="00073594">
      <w:pPr>
        <w:pStyle w:val="Prrafodelista"/>
        <w:numPr>
          <w:ilvl w:val="0"/>
          <w:numId w:val="77"/>
        </w:numPr>
        <w:spacing w:after="0" w:line="240" w:lineRule="auto"/>
        <w:ind w:left="0" w:firstLine="0"/>
        <w:mirrorIndents/>
        <w:jc w:val="both"/>
        <w:rPr>
          <w:rFonts w:ascii="Arial Narrow" w:hAnsi="Arial Narrow" w:cs="Arial"/>
          <w:b/>
          <w:sz w:val="20"/>
          <w:szCs w:val="20"/>
        </w:rPr>
      </w:pPr>
      <w:r w:rsidRPr="00FD6B77">
        <w:rPr>
          <w:rFonts w:ascii="Arial Narrow" w:hAnsi="Arial Narrow" w:cs="Arial"/>
          <w:b/>
          <w:sz w:val="20"/>
          <w:szCs w:val="20"/>
        </w:rPr>
        <w:t>CAUSALES Y PROCEDIMIENTOS PARA SUSPENDER TEMPORALMENTE, DAR POR TERMINADO ANTICIPADAMENTE O RESCINDIR EL CONTRATO.</w:t>
      </w:r>
    </w:p>
    <w:p w14:paraId="28F4F79E" w14:textId="77777777" w:rsidR="0065746E" w:rsidRPr="00FD6B77" w:rsidRDefault="0065746E" w:rsidP="00741540">
      <w:pPr>
        <w:pStyle w:val="Prrafodelista"/>
        <w:spacing w:after="0" w:line="240" w:lineRule="auto"/>
        <w:ind w:left="0"/>
        <w:mirrorIndents/>
        <w:jc w:val="both"/>
        <w:rPr>
          <w:rFonts w:ascii="Arial Narrow" w:hAnsi="Arial Narrow" w:cs="Arial"/>
          <w:b/>
          <w:sz w:val="20"/>
          <w:szCs w:val="20"/>
        </w:rPr>
      </w:pPr>
    </w:p>
    <w:p w14:paraId="58CC2F94" w14:textId="77777777" w:rsidR="0065746E" w:rsidRPr="00FD6B77" w:rsidRDefault="0065746E" w:rsidP="00741540">
      <w:pPr>
        <w:spacing w:after="0" w:line="240" w:lineRule="auto"/>
        <w:contextualSpacing/>
        <w:mirrorIndents/>
        <w:jc w:val="both"/>
        <w:rPr>
          <w:rFonts w:ascii="Arial Narrow" w:hAnsi="Arial Narrow" w:cs="Arial"/>
          <w:sz w:val="20"/>
          <w:szCs w:val="20"/>
        </w:rPr>
      </w:pPr>
      <w:r w:rsidRPr="00FD6B77">
        <w:rPr>
          <w:rFonts w:ascii="Arial Narrow" w:hAnsi="Arial Narrow" w:cs="Arial"/>
          <w:sz w:val="20"/>
          <w:szCs w:val="20"/>
        </w:rPr>
        <w:t>Las causales para la suspensión temporal, terminación anticipada y rescisión del contrato son las</w:t>
      </w:r>
      <w:r>
        <w:rPr>
          <w:rFonts w:ascii="Arial Narrow" w:hAnsi="Arial Narrow" w:cs="Arial"/>
          <w:sz w:val="20"/>
          <w:szCs w:val="20"/>
        </w:rPr>
        <w:t xml:space="preserve"> establecidas en la Ley N°7021/22</w:t>
      </w:r>
      <w:r w:rsidRPr="00FD6B77">
        <w:rPr>
          <w:rFonts w:ascii="Arial Narrow" w:hAnsi="Arial Narrow" w:cs="Arial"/>
          <w:sz w:val="20"/>
          <w:szCs w:val="20"/>
        </w:rPr>
        <w:t xml:space="preserve">, vigente en la República del Paraguay. </w:t>
      </w:r>
    </w:p>
    <w:p w14:paraId="2C4A3009" w14:textId="77777777" w:rsidR="0065746E" w:rsidRPr="00FD6B77" w:rsidRDefault="0065746E" w:rsidP="00741540">
      <w:pPr>
        <w:spacing w:after="0" w:line="240" w:lineRule="auto"/>
        <w:contextualSpacing/>
        <w:mirrorIndents/>
        <w:jc w:val="both"/>
        <w:rPr>
          <w:rFonts w:ascii="Arial Narrow" w:hAnsi="Arial Narrow" w:cs="Arial"/>
          <w:sz w:val="20"/>
          <w:szCs w:val="20"/>
        </w:rPr>
      </w:pPr>
    </w:p>
    <w:p w14:paraId="64F72C4D" w14:textId="4AD87A6D" w:rsidR="0065746E" w:rsidRDefault="009A76E7" w:rsidP="00741540">
      <w:pPr>
        <w:spacing w:after="0" w:line="240" w:lineRule="auto"/>
        <w:contextualSpacing/>
        <w:mirrorIndents/>
        <w:jc w:val="both"/>
        <w:rPr>
          <w:rFonts w:ascii="Arial Narrow" w:hAnsi="Arial Narrow" w:cs="Arial"/>
          <w:sz w:val="20"/>
          <w:szCs w:val="20"/>
        </w:rPr>
      </w:pPr>
      <w:r w:rsidRPr="009A76E7">
        <w:rPr>
          <w:rFonts w:ascii="Arial Narrow" w:hAnsi="Arial Narrow" w:cs="Arial"/>
          <w:sz w:val="20"/>
          <w:szCs w:val="20"/>
        </w:rPr>
        <w:t>A los efectos del presente Contrato serán válidas las notificaciones realizadas en las direcciones y/o faxes indicados en el presente contrato.</w:t>
      </w:r>
    </w:p>
    <w:p w14:paraId="238DC7A7" w14:textId="77777777" w:rsidR="00F66349" w:rsidRPr="00F66349" w:rsidRDefault="00F66349" w:rsidP="00741540">
      <w:pPr>
        <w:spacing w:after="0" w:line="240" w:lineRule="auto"/>
        <w:contextualSpacing/>
        <w:mirrorIndents/>
        <w:jc w:val="both"/>
        <w:rPr>
          <w:rFonts w:ascii="Arial Narrow" w:hAnsi="Arial Narrow" w:cs="Arial"/>
          <w:sz w:val="20"/>
          <w:szCs w:val="20"/>
          <w:lang w:val="es-ES"/>
        </w:rPr>
      </w:pPr>
    </w:p>
    <w:p w14:paraId="796B729E" w14:textId="27985574" w:rsidR="0065746E" w:rsidRDefault="0065746E" w:rsidP="00741540">
      <w:pPr>
        <w:spacing w:after="0" w:line="240" w:lineRule="auto"/>
        <w:contextualSpacing/>
        <w:mirrorIndents/>
        <w:jc w:val="both"/>
        <w:rPr>
          <w:rFonts w:ascii="Arial Narrow" w:hAnsi="Arial Narrow" w:cs="Arial"/>
          <w:sz w:val="20"/>
          <w:szCs w:val="20"/>
        </w:rPr>
      </w:pPr>
      <w:r w:rsidRPr="00FD6B77">
        <w:rPr>
          <w:rFonts w:ascii="Arial Narrow" w:hAnsi="Arial Narrow" w:cs="Arial"/>
          <w:sz w:val="20"/>
          <w:szCs w:val="20"/>
        </w:rPr>
        <w:t>En testimonio de conformidad se suscriben 2 (dos) ejemplares de un mismo tenor y a un solo efecto en la ciudad de Asunción, República del Paraguay.</w:t>
      </w:r>
    </w:p>
    <w:sectPr w:rsidR="0065746E" w:rsidSect="00CF0FD8">
      <w:headerReference w:type="default" r:id="rId26"/>
      <w:footerReference w:type="default" r:id="rId27"/>
      <w:pgSz w:w="12242" w:h="18722" w:code="14"/>
      <w:pgMar w:top="2126" w:right="1185" w:bottom="567" w:left="1418" w:header="709" w:footer="1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D8DE5" w14:textId="77777777" w:rsidR="00EE4429" w:rsidRDefault="00EE4429" w:rsidP="003D1C8A">
      <w:pPr>
        <w:spacing w:after="0" w:line="240" w:lineRule="auto"/>
      </w:pPr>
      <w:r>
        <w:separator/>
      </w:r>
    </w:p>
  </w:endnote>
  <w:endnote w:type="continuationSeparator" w:id="0">
    <w:p w14:paraId="0F2AE89E" w14:textId="77777777" w:rsidR="00EE4429" w:rsidRDefault="00EE4429" w:rsidP="003D1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804D0" w14:textId="07B3A43D" w:rsidR="006E6146" w:rsidRPr="00807370" w:rsidRDefault="006E6146" w:rsidP="00415AB0">
    <w:pPr>
      <w:pStyle w:val="Piedepgina"/>
      <w:jc w:val="right"/>
      <w:rPr>
        <w:rFonts w:ascii="Arial" w:hAnsi="Arial" w:cs="Arial"/>
        <w:sz w:val="16"/>
        <w:szCs w:val="16"/>
        <w:lang w:val="es-MX"/>
      </w:rPr>
    </w:pPr>
    <w:r w:rsidRPr="00807370">
      <w:rPr>
        <w:rFonts w:ascii="Arial" w:hAnsi="Arial" w:cs="Arial"/>
        <w:sz w:val="16"/>
        <w:szCs w:val="16"/>
        <w:lang w:val="es-MX"/>
      </w:rPr>
      <w:t xml:space="preserve">Página </w:t>
    </w:r>
    <w:r w:rsidRPr="00807370">
      <w:rPr>
        <w:rFonts w:ascii="Arial" w:hAnsi="Arial" w:cs="Arial"/>
        <w:sz w:val="16"/>
        <w:szCs w:val="16"/>
        <w:lang w:val="es-MX"/>
      </w:rPr>
      <w:fldChar w:fldCharType="begin"/>
    </w:r>
    <w:r w:rsidRPr="00807370">
      <w:rPr>
        <w:rFonts w:ascii="Arial" w:hAnsi="Arial" w:cs="Arial"/>
        <w:sz w:val="16"/>
        <w:szCs w:val="16"/>
        <w:lang w:val="es-MX"/>
      </w:rPr>
      <w:instrText xml:space="preserve"> PAGE </w:instrText>
    </w:r>
    <w:r w:rsidRPr="00807370">
      <w:rPr>
        <w:rFonts w:ascii="Arial" w:hAnsi="Arial" w:cs="Arial"/>
        <w:sz w:val="16"/>
        <w:szCs w:val="16"/>
        <w:lang w:val="es-MX"/>
      </w:rPr>
      <w:fldChar w:fldCharType="separate"/>
    </w:r>
    <w:r w:rsidR="00F66349">
      <w:rPr>
        <w:rFonts w:ascii="Arial" w:hAnsi="Arial" w:cs="Arial"/>
        <w:noProof/>
        <w:sz w:val="16"/>
        <w:szCs w:val="16"/>
        <w:lang w:val="es-MX"/>
      </w:rPr>
      <w:t>12</w:t>
    </w:r>
    <w:r w:rsidRPr="00807370">
      <w:rPr>
        <w:rFonts w:ascii="Arial" w:hAnsi="Arial" w:cs="Arial"/>
        <w:sz w:val="16"/>
        <w:szCs w:val="16"/>
        <w:lang w:val="es-MX"/>
      </w:rPr>
      <w:fldChar w:fldCharType="end"/>
    </w:r>
    <w:r w:rsidRPr="00807370">
      <w:rPr>
        <w:rFonts w:ascii="Arial" w:hAnsi="Arial" w:cs="Arial"/>
        <w:sz w:val="16"/>
        <w:szCs w:val="16"/>
        <w:lang w:val="es-MX"/>
      </w:rPr>
      <w:t xml:space="preserve"> de </w:t>
    </w:r>
    <w:r w:rsidRPr="00807370">
      <w:rPr>
        <w:rFonts w:ascii="Arial" w:hAnsi="Arial" w:cs="Arial"/>
        <w:sz w:val="16"/>
        <w:szCs w:val="16"/>
        <w:lang w:val="es-MX"/>
      </w:rPr>
      <w:fldChar w:fldCharType="begin"/>
    </w:r>
    <w:r w:rsidRPr="00807370">
      <w:rPr>
        <w:rFonts w:ascii="Arial" w:hAnsi="Arial" w:cs="Arial"/>
        <w:sz w:val="16"/>
        <w:szCs w:val="16"/>
        <w:lang w:val="es-MX"/>
      </w:rPr>
      <w:instrText xml:space="preserve"> NUMPAGES </w:instrText>
    </w:r>
    <w:r w:rsidRPr="00807370">
      <w:rPr>
        <w:rFonts w:ascii="Arial" w:hAnsi="Arial" w:cs="Arial"/>
        <w:sz w:val="16"/>
        <w:szCs w:val="16"/>
        <w:lang w:val="es-MX"/>
      </w:rPr>
      <w:fldChar w:fldCharType="separate"/>
    </w:r>
    <w:r w:rsidR="00F66349">
      <w:rPr>
        <w:rFonts w:ascii="Arial" w:hAnsi="Arial" w:cs="Arial"/>
        <w:noProof/>
        <w:sz w:val="16"/>
        <w:szCs w:val="16"/>
        <w:lang w:val="es-MX"/>
      </w:rPr>
      <w:t>12</w:t>
    </w:r>
    <w:r w:rsidRPr="00807370">
      <w:rPr>
        <w:rFonts w:ascii="Arial" w:hAnsi="Arial" w:cs="Arial"/>
        <w:sz w:val="16"/>
        <w:szCs w:val="16"/>
        <w:lang w:val="es-MX"/>
      </w:rPr>
      <w:fldChar w:fldCharType="end"/>
    </w:r>
  </w:p>
  <w:p w14:paraId="5A1D68C4" w14:textId="77777777" w:rsidR="006E6146" w:rsidRPr="00E50CED" w:rsidRDefault="006E6146" w:rsidP="00415AB0">
    <w:pPr>
      <w:pStyle w:val="Piedepgina"/>
      <w:pBdr>
        <w:top w:val="single" w:sz="4" w:space="1" w:color="auto"/>
      </w:pBdr>
      <w:jc w:val="both"/>
      <w:rPr>
        <w:rFonts w:ascii="Arial Narrow" w:hAnsi="Arial Narrow" w:cs="Arial"/>
        <w:sz w:val="16"/>
        <w:szCs w:val="16"/>
        <w:lang w:val="es-MX"/>
      </w:rPr>
    </w:pPr>
  </w:p>
  <w:p w14:paraId="34FE0175" w14:textId="77777777" w:rsidR="006E6146" w:rsidRDefault="006E614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8CFBF" w14:textId="77777777" w:rsidR="00EE4429" w:rsidRDefault="00EE4429" w:rsidP="003D1C8A">
      <w:pPr>
        <w:spacing w:after="0" w:line="240" w:lineRule="auto"/>
      </w:pPr>
      <w:r>
        <w:separator/>
      </w:r>
    </w:p>
  </w:footnote>
  <w:footnote w:type="continuationSeparator" w:id="0">
    <w:p w14:paraId="35B238AE" w14:textId="77777777" w:rsidR="00EE4429" w:rsidRDefault="00EE4429" w:rsidP="003D1C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A4E0F" w14:textId="291E5B64" w:rsidR="006E6146" w:rsidRDefault="006E6146">
    <w:pPr>
      <w:pStyle w:val="Encabezado"/>
    </w:pPr>
    <w:r>
      <w:rPr>
        <w:noProof/>
        <w:lang w:eastAsia="es-PY"/>
      </w:rPr>
      <w:drawing>
        <wp:anchor distT="0" distB="0" distL="114300" distR="114300" simplePos="0" relativeHeight="251659264" behindDoc="1" locked="0" layoutInCell="1" allowOverlap="1" wp14:anchorId="0CA4DF1A" wp14:editId="289B4DDA">
          <wp:simplePos x="0" y="0"/>
          <wp:positionH relativeFrom="page">
            <wp:align>right</wp:align>
          </wp:positionH>
          <wp:positionV relativeFrom="paragraph">
            <wp:posOffset>-450215</wp:posOffset>
          </wp:positionV>
          <wp:extent cx="7763774" cy="1232807"/>
          <wp:effectExtent l="0" t="0" r="0" b="5715"/>
          <wp:wrapNone/>
          <wp:docPr id="1484110268" name="Imagen 1484110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
                    <a:extLst>
                      <a:ext uri="{28A0092B-C50C-407E-A947-70E740481C1C}">
                        <a14:useLocalDpi xmlns:a14="http://schemas.microsoft.com/office/drawing/2010/main" val="0"/>
                      </a:ext>
                    </a:extLst>
                  </a:blip>
                  <a:srcRect b="15894"/>
                  <a:stretch/>
                </pic:blipFill>
                <pic:spPr bwMode="auto">
                  <a:xfrm>
                    <a:off x="0" y="0"/>
                    <a:ext cx="7763774" cy="123280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2F0F191"/>
    <w:multiLevelType w:val="hybridMultilevel"/>
    <w:tmpl w:val="762E663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457082F"/>
    <w:multiLevelType w:val="hybridMultilevel"/>
    <w:tmpl w:val="D8E2451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21A64040"/>
    <w:name w:val="WWNum1"/>
    <w:lvl w:ilvl="0">
      <w:start w:val="1"/>
      <w:numFmt w:val="decimal"/>
      <w:lvlText w:val="%1."/>
      <w:lvlJc w:val="left"/>
      <w:pPr>
        <w:tabs>
          <w:tab w:val="num" w:pos="360"/>
        </w:tabs>
        <w:ind w:left="360" w:hanging="360"/>
      </w:pPr>
      <w:rPr>
        <w:b w:val="0"/>
        <w:i w:val="0"/>
        <w:color w:val="auto"/>
      </w:rPr>
    </w:lvl>
    <w:lvl w:ilvl="1">
      <w:start w:val="1"/>
      <w:numFmt w:val="bullet"/>
      <w:lvlText w:val=""/>
      <w:lvlJc w:val="left"/>
      <w:pPr>
        <w:tabs>
          <w:tab w:val="num" w:pos="540"/>
        </w:tabs>
        <w:ind w:left="540" w:hanging="360"/>
      </w:pPr>
      <w:rPr>
        <w:rFonts w:ascii="Wingdings" w:hAnsi="Wingdings"/>
      </w:rPr>
    </w:lvl>
    <w:lvl w:ilvl="2">
      <w:start w:val="1"/>
      <w:numFmt w:val="lowerLetter"/>
      <w:lvlText w:val="%3)"/>
      <w:lvlJc w:val="left"/>
      <w:pPr>
        <w:tabs>
          <w:tab w:val="num" w:pos="1440"/>
        </w:tabs>
        <w:ind w:left="1440" w:hanging="360"/>
      </w:pPr>
    </w:lvl>
    <w:lvl w:ilvl="3">
      <w:start w:val="3"/>
      <w:numFmt w:val="upperLetter"/>
      <w:lvlText w:val="%2.%3.%4."/>
      <w:lvlJc w:val="left"/>
      <w:pPr>
        <w:tabs>
          <w:tab w:val="num" w:pos="-540"/>
        </w:tabs>
        <w:ind w:left="1980" w:hanging="360"/>
      </w:pPr>
    </w:lvl>
    <w:lvl w:ilvl="4">
      <w:start w:val="1"/>
      <w:numFmt w:val="lowerLetter"/>
      <w:lvlText w:val="%2.%3.%4.%5."/>
      <w:lvlJc w:val="left"/>
      <w:pPr>
        <w:tabs>
          <w:tab w:val="num" w:pos="2700"/>
        </w:tabs>
        <w:ind w:left="2700" w:hanging="360"/>
      </w:pPr>
    </w:lvl>
    <w:lvl w:ilvl="5">
      <w:start w:val="1"/>
      <w:numFmt w:val="lowerRoman"/>
      <w:lvlText w:val="%2.%3.%4.%5.%6."/>
      <w:lvlJc w:val="left"/>
      <w:pPr>
        <w:tabs>
          <w:tab w:val="num" w:pos="3420"/>
        </w:tabs>
        <w:ind w:left="3420" w:hanging="180"/>
      </w:pPr>
    </w:lvl>
    <w:lvl w:ilvl="6">
      <w:start w:val="1"/>
      <w:numFmt w:val="decimal"/>
      <w:lvlText w:val="%2.%3.%4.%5.%6.%7."/>
      <w:lvlJc w:val="left"/>
      <w:pPr>
        <w:tabs>
          <w:tab w:val="num" w:pos="4140"/>
        </w:tabs>
        <w:ind w:left="4140" w:hanging="360"/>
      </w:pPr>
    </w:lvl>
    <w:lvl w:ilvl="7">
      <w:start w:val="1"/>
      <w:numFmt w:val="lowerLetter"/>
      <w:lvlText w:val="%2.%3.%4.%5.%6.%7.%8."/>
      <w:lvlJc w:val="left"/>
      <w:pPr>
        <w:tabs>
          <w:tab w:val="num" w:pos="4860"/>
        </w:tabs>
        <w:ind w:left="4860" w:hanging="360"/>
      </w:pPr>
    </w:lvl>
    <w:lvl w:ilvl="8">
      <w:start w:val="1"/>
      <w:numFmt w:val="lowerRoman"/>
      <w:lvlText w:val="%2.%3.%4.%5.%6.%7.%8.%9."/>
      <w:lvlJc w:val="left"/>
      <w:pPr>
        <w:tabs>
          <w:tab w:val="num" w:pos="5580"/>
        </w:tabs>
        <w:ind w:left="5580" w:hanging="180"/>
      </w:pPr>
    </w:lvl>
  </w:abstractNum>
  <w:abstractNum w:abstractNumId="3" w15:restartNumberingAfterBreak="0">
    <w:nsid w:val="004C0B19"/>
    <w:multiLevelType w:val="hybridMultilevel"/>
    <w:tmpl w:val="D7FC718A"/>
    <w:lvl w:ilvl="0" w:tplc="04DE0EBE">
      <w:start w:val="6"/>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39775AB"/>
    <w:multiLevelType w:val="multilevel"/>
    <w:tmpl w:val="3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4030E68"/>
    <w:multiLevelType w:val="hybridMultilevel"/>
    <w:tmpl w:val="6AF6D41A"/>
    <w:lvl w:ilvl="0" w:tplc="8F6A747E">
      <w:start w:val="1"/>
      <w:numFmt w:val="upperRoman"/>
      <w:lvlText w:val="%1."/>
      <w:lvlJc w:val="left"/>
      <w:pPr>
        <w:ind w:left="1440" w:hanging="720"/>
      </w:pPr>
      <w:rPr>
        <w:rFonts w:hint="default"/>
      </w:rPr>
    </w:lvl>
    <w:lvl w:ilvl="1" w:tplc="3C0A0019" w:tentative="1">
      <w:start w:val="1"/>
      <w:numFmt w:val="lowerLetter"/>
      <w:lvlText w:val="%2."/>
      <w:lvlJc w:val="left"/>
      <w:pPr>
        <w:ind w:left="1800" w:hanging="360"/>
      </w:pPr>
    </w:lvl>
    <w:lvl w:ilvl="2" w:tplc="3C0A001B" w:tentative="1">
      <w:start w:val="1"/>
      <w:numFmt w:val="lowerRoman"/>
      <w:lvlText w:val="%3."/>
      <w:lvlJc w:val="right"/>
      <w:pPr>
        <w:ind w:left="2520" w:hanging="180"/>
      </w:pPr>
    </w:lvl>
    <w:lvl w:ilvl="3" w:tplc="3C0A000F" w:tentative="1">
      <w:start w:val="1"/>
      <w:numFmt w:val="decimal"/>
      <w:lvlText w:val="%4."/>
      <w:lvlJc w:val="left"/>
      <w:pPr>
        <w:ind w:left="3240" w:hanging="360"/>
      </w:pPr>
    </w:lvl>
    <w:lvl w:ilvl="4" w:tplc="3C0A0019" w:tentative="1">
      <w:start w:val="1"/>
      <w:numFmt w:val="lowerLetter"/>
      <w:lvlText w:val="%5."/>
      <w:lvlJc w:val="left"/>
      <w:pPr>
        <w:ind w:left="3960" w:hanging="360"/>
      </w:pPr>
    </w:lvl>
    <w:lvl w:ilvl="5" w:tplc="3C0A001B" w:tentative="1">
      <w:start w:val="1"/>
      <w:numFmt w:val="lowerRoman"/>
      <w:lvlText w:val="%6."/>
      <w:lvlJc w:val="right"/>
      <w:pPr>
        <w:ind w:left="4680" w:hanging="180"/>
      </w:pPr>
    </w:lvl>
    <w:lvl w:ilvl="6" w:tplc="3C0A000F" w:tentative="1">
      <w:start w:val="1"/>
      <w:numFmt w:val="decimal"/>
      <w:lvlText w:val="%7."/>
      <w:lvlJc w:val="left"/>
      <w:pPr>
        <w:ind w:left="5400" w:hanging="360"/>
      </w:pPr>
    </w:lvl>
    <w:lvl w:ilvl="7" w:tplc="3C0A0019" w:tentative="1">
      <w:start w:val="1"/>
      <w:numFmt w:val="lowerLetter"/>
      <w:lvlText w:val="%8."/>
      <w:lvlJc w:val="left"/>
      <w:pPr>
        <w:ind w:left="6120" w:hanging="360"/>
      </w:pPr>
    </w:lvl>
    <w:lvl w:ilvl="8" w:tplc="3C0A001B" w:tentative="1">
      <w:start w:val="1"/>
      <w:numFmt w:val="lowerRoman"/>
      <w:lvlText w:val="%9."/>
      <w:lvlJc w:val="right"/>
      <w:pPr>
        <w:ind w:left="6840" w:hanging="180"/>
      </w:pPr>
    </w:lvl>
  </w:abstractNum>
  <w:abstractNum w:abstractNumId="6" w15:restartNumberingAfterBreak="0">
    <w:nsid w:val="04915544"/>
    <w:multiLevelType w:val="multilevel"/>
    <w:tmpl w:val="3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56E0B98"/>
    <w:multiLevelType w:val="hybridMultilevel"/>
    <w:tmpl w:val="D3A84B84"/>
    <w:lvl w:ilvl="0" w:tplc="D0BEA106">
      <w:start w:val="7"/>
      <w:numFmt w:val="decimal"/>
      <w:lvlText w:val="%1."/>
      <w:lvlJc w:val="left"/>
      <w:pPr>
        <w:ind w:left="1080" w:hanging="360"/>
      </w:pPr>
      <w:rPr>
        <w:rFonts w:hint="default"/>
      </w:rPr>
    </w:lvl>
    <w:lvl w:ilvl="1" w:tplc="3C0A0019" w:tentative="1">
      <w:start w:val="1"/>
      <w:numFmt w:val="lowerLetter"/>
      <w:lvlText w:val="%2."/>
      <w:lvlJc w:val="left"/>
      <w:pPr>
        <w:ind w:left="1800" w:hanging="360"/>
      </w:pPr>
    </w:lvl>
    <w:lvl w:ilvl="2" w:tplc="3C0A001B" w:tentative="1">
      <w:start w:val="1"/>
      <w:numFmt w:val="lowerRoman"/>
      <w:lvlText w:val="%3."/>
      <w:lvlJc w:val="right"/>
      <w:pPr>
        <w:ind w:left="2520" w:hanging="180"/>
      </w:pPr>
    </w:lvl>
    <w:lvl w:ilvl="3" w:tplc="3C0A000F" w:tentative="1">
      <w:start w:val="1"/>
      <w:numFmt w:val="decimal"/>
      <w:lvlText w:val="%4."/>
      <w:lvlJc w:val="left"/>
      <w:pPr>
        <w:ind w:left="3240" w:hanging="360"/>
      </w:pPr>
    </w:lvl>
    <w:lvl w:ilvl="4" w:tplc="3C0A0019" w:tentative="1">
      <w:start w:val="1"/>
      <w:numFmt w:val="lowerLetter"/>
      <w:lvlText w:val="%5."/>
      <w:lvlJc w:val="left"/>
      <w:pPr>
        <w:ind w:left="3960" w:hanging="360"/>
      </w:pPr>
    </w:lvl>
    <w:lvl w:ilvl="5" w:tplc="3C0A001B" w:tentative="1">
      <w:start w:val="1"/>
      <w:numFmt w:val="lowerRoman"/>
      <w:lvlText w:val="%6."/>
      <w:lvlJc w:val="right"/>
      <w:pPr>
        <w:ind w:left="4680" w:hanging="180"/>
      </w:pPr>
    </w:lvl>
    <w:lvl w:ilvl="6" w:tplc="3C0A000F" w:tentative="1">
      <w:start w:val="1"/>
      <w:numFmt w:val="decimal"/>
      <w:lvlText w:val="%7."/>
      <w:lvlJc w:val="left"/>
      <w:pPr>
        <w:ind w:left="5400" w:hanging="360"/>
      </w:pPr>
    </w:lvl>
    <w:lvl w:ilvl="7" w:tplc="3C0A0019" w:tentative="1">
      <w:start w:val="1"/>
      <w:numFmt w:val="lowerLetter"/>
      <w:lvlText w:val="%8."/>
      <w:lvlJc w:val="left"/>
      <w:pPr>
        <w:ind w:left="6120" w:hanging="360"/>
      </w:pPr>
    </w:lvl>
    <w:lvl w:ilvl="8" w:tplc="3C0A001B" w:tentative="1">
      <w:start w:val="1"/>
      <w:numFmt w:val="lowerRoman"/>
      <w:lvlText w:val="%9."/>
      <w:lvlJc w:val="right"/>
      <w:pPr>
        <w:ind w:left="6840" w:hanging="180"/>
      </w:pPr>
    </w:lvl>
  </w:abstractNum>
  <w:abstractNum w:abstractNumId="8" w15:restartNumberingAfterBreak="0">
    <w:nsid w:val="05B92B96"/>
    <w:multiLevelType w:val="hybridMultilevel"/>
    <w:tmpl w:val="D7FC718A"/>
    <w:lvl w:ilvl="0" w:tplc="04DE0EBE">
      <w:start w:val="6"/>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06E352CC"/>
    <w:multiLevelType w:val="hybridMultilevel"/>
    <w:tmpl w:val="4E8A92A8"/>
    <w:lvl w:ilvl="0" w:tplc="1DACA5EE">
      <w:start w:val="12"/>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0" w15:restartNumberingAfterBreak="0">
    <w:nsid w:val="08334449"/>
    <w:multiLevelType w:val="hybridMultilevel"/>
    <w:tmpl w:val="31B8ABB0"/>
    <w:lvl w:ilvl="0" w:tplc="EABCACA2">
      <w:start w:val="19"/>
      <w:numFmt w:val="decimal"/>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1" w15:restartNumberingAfterBreak="0">
    <w:nsid w:val="0D0404CE"/>
    <w:multiLevelType w:val="multilevel"/>
    <w:tmpl w:val="3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CB4FC7"/>
    <w:multiLevelType w:val="multilevel"/>
    <w:tmpl w:val="FB30FDCC"/>
    <w:lvl w:ilvl="0">
      <w:start w:val="12"/>
      <w:numFmt w:val="decimal"/>
      <w:lvlText w:val="%1."/>
      <w:lvlJc w:val="left"/>
      <w:pPr>
        <w:ind w:left="660" w:hanging="660"/>
      </w:pPr>
      <w:rPr>
        <w:rFonts w:hint="default"/>
      </w:rPr>
    </w:lvl>
    <w:lvl w:ilvl="1">
      <w:start w:val="4"/>
      <w:numFmt w:val="decimal"/>
      <w:lvlText w:val="%1.%2."/>
      <w:lvlJc w:val="left"/>
      <w:pPr>
        <w:ind w:left="1358" w:hanging="720"/>
      </w:pPr>
      <w:rPr>
        <w:rFonts w:hint="default"/>
        <w:b/>
      </w:rPr>
    </w:lvl>
    <w:lvl w:ilvl="2">
      <w:start w:val="1"/>
      <w:numFmt w:val="decimal"/>
      <w:lvlText w:val="%1.%2.%3."/>
      <w:lvlJc w:val="left"/>
      <w:pPr>
        <w:ind w:left="1996" w:hanging="720"/>
      </w:pPr>
      <w:rPr>
        <w:rFonts w:hint="default"/>
        <w:b/>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13" w15:restartNumberingAfterBreak="0">
    <w:nsid w:val="13D472EB"/>
    <w:multiLevelType w:val="multilevel"/>
    <w:tmpl w:val="3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53C48F9"/>
    <w:multiLevelType w:val="hybridMultilevel"/>
    <w:tmpl w:val="D5AEF8F8"/>
    <w:lvl w:ilvl="0" w:tplc="1E4CABD6">
      <w:start w:val="1"/>
      <w:numFmt w:val="decimal"/>
      <w:lvlText w:val="%1."/>
      <w:lvlJc w:val="left"/>
      <w:pPr>
        <w:ind w:left="502" w:hanging="360"/>
      </w:pPr>
      <w:rPr>
        <w:rFonts w:hint="default"/>
      </w:rPr>
    </w:lvl>
    <w:lvl w:ilvl="1" w:tplc="0C0A0019">
      <w:start w:val="1"/>
      <w:numFmt w:val="lowerLetter"/>
      <w:lvlText w:val="%2."/>
      <w:lvlJc w:val="left"/>
      <w:pPr>
        <w:ind w:left="1495"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18B93005"/>
    <w:multiLevelType w:val="multilevel"/>
    <w:tmpl w:val="3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B303CF8"/>
    <w:multiLevelType w:val="hybridMultilevel"/>
    <w:tmpl w:val="92126336"/>
    <w:lvl w:ilvl="0" w:tplc="C14E68E4">
      <w:start w:val="1"/>
      <w:numFmt w:val="lowerRoman"/>
      <w:lvlText w:val="%1"/>
      <w:lvlJc w:val="left"/>
      <w:pPr>
        <w:ind w:left="108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B9F6505"/>
    <w:multiLevelType w:val="hybridMultilevel"/>
    <w:tmpl w:val="DAE8AEC8"/>
    <w:lvl w:ilvl="0" w:tplc="B0EAB25A">
      <w:start w:val="8"/>
      <w:numFmt w:val="bullet"/>
      <w:lvlText w:val="-"/>
      <w:lvlJc w:val="left"/>
      <w:pPr>
        <w:ind w:left="1068" w:hanging="708"/>
      </w:pPr>
      <w:rPr>
        <w:rFonts w:ascii="Arial Narrow" w:eastAsiaTheme="minorHAnsi" w:hAnsi="Arial Narrow" w:cstheme="minorBidi"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8" w15:restartNumberingAfterBreak="0">
    <w:nsid w:val="1DE6358C"/>
    <w:multiLevelType w:val="hybridMultilevel"/>
    <w:tmpl w:val="FD52F7EC"/>
    <w:lvl w:ilvl="0" w:tplc="3C0A000F">
      <w:start w:val="1"/>
      <w:numFmt w:val="decimal"/>
      <w:lvlText w:val="%1."/>
      <w:lvlJc w:val="left"/>
      <w:pPr>
        <w:ind w:left="770" w:hanging="360"/>
      </w:pPr>
    </w:lvl>
    <w:lvl w:ilvl="1" w:tplc="3C0A0019" w:tentative="1">
      <w:start w:val="1"/>
      <w:numFmt w:val="lowerLetter"/>
      <w:lvlText w:val="%2."/>
      <w:lvlJc w:val="left"/>
      <w:pPr>
        <w:ind w:left="1490" w:hanging="360"/>
      </w:pPr>
    </w:lvl>
    <w:lvl w:ilvl="2" w:tplc="3C0A001B" w:tentative="1">
      <w:start w:val="1"/>
      <w:numFmt w:val="lowerRoman"/>
      <w:lvlText w:val="%3."/>
      <w:lvlJc w:val="right"/>
      <w:pPr>
        <w:ind w:left="2210" w:hanging="180"/>
      </w:pPr>
    </w:lvl>
    <w:lvl w:ilvl="3" w:tplc="3C0A000F" w:tentative="1">
      <w:start w:val="1"/>
      <w:numFmt w:val="decimal"/>
      <w:lvlText w:val="%4."/>
      <w:lvlJc w:val="left"/>
      <w:pPr>
        <w:ind w:left="2930" w:hanging="360"/>
      </w:pPr>
    </w:lvl>
    <w:lvl w:ilvl="4" w:tplc="3C0A0019" w:tentative="1">
      <w:start w:val="1"/>
      <w:numFmt w:val="lowerLetter"/>
      <w:lvlText w:val="%5."/>
      <w:lvlJc w:val="left"/>
      <w:pPr>
        <w:ind w:left="3650" w:hanging="360"/>
      </w:pPr>
    </w:lvl>
    <w:lvl w:ilvl="5" w:tplc="3C0A001B" w:tentative="1">
      <w:start w:val="1"/>
      <w:numFmt w:val="lowerRoman"/>
      <w:lvlText w:val="%6."/>
      <w:lvlJc w:val="right"/>
      <w:pPr>
        <w:ind w:left="4370" w:hanging="180"/>
      </w:pPr>
    </w:lvl>
    <w:lvl w:ilvl="6" w:tplc="3C0A000F" w:tentative="1">
      <w:start w:val="1"/>
      <w:numFmt w:val="decimal"/>
      <w:lvlText w:val="%7."/>
      <w:lvlJc w:val="left"/>
      <w:pPr>
        <w:ind w:left="5090" w:hanging="360"/>
      </w:pPr>
    </w:lvl>
    <w:lvl w:ilvl="7" w:tplc="3C0A0019" w:tentative="1">
      <w:start w:val="1"/>
      <w:numFmt w:val="lowerLetter"/>
      <w:lvlText w:val="%8."/>
      <w:lvlJc w:val="left"/>
      <w:pPr>
        <w:ind w:left="5810" w:hanging="360"/>
      </w:pPr>
    </w:lvl>
    <w:lvl w:ilvl="8" w:tplc="3C0A001B" w:tentative="1">
      <w:start w:val="1"/>
      <w:numFmt w:val="lowerRoman"/>
      <w:lvlText w:val="%9."/>
      <w:lvlJc w:val="right"/>
      <w:pPr>
        <w:ind w:left="6530" w:hanging="180"/>
      </w:pPr>
    </w:lvl>
  </w:abstractNum>
  <w:abstractNum w:abstractNumId="19" w15:restartNumberingAfterBreak="0">
    <w:nsid w:val="1F983AA3"/>
    <w:multiLevelType w:val="multilevel"/>
    <w:tmpl w:val="3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FC9176A"/>
    <w:multiLevelType w:val="multilevel"/>
    <w:tmpl w:val="D55A6EBA"/>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2734DDB"/>
    <w:multiLevelType w:val="multilevel"/>
    <w:tmpl w:val="0C4E747E"/>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3430153"/>
    <w:multiLevelType w:val="hybridMultilevel"/>
    <w:tmpl w:val="9CB0BD1E"/>
    <w:lvl w:ilvl="0" w:tplc="3C0A000F">
      <w:start w:val="18"/>
      <w:numFmt w:val="decimal"/>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3" w15:restartNumberingAfterBreak="0">
    <w:nsid w:val="25376E9C"/>
    <w:multiLevelType w:val="multilevel"/>
    <w:tmpl w:val="D212AD12"/>
    <w:lvl w:ilvl="0">
      <w:start w:val="1"/>
      <w:numFmt w:val="decimal"/>
      <w:lvlText w:val="%1."/>
      <w:lvlJc w:val="left"/>
      <w:pPr>
        <w:tabs>
          <w:tab w:val="num" w:pos="570"/>
        </w:tabs>
        <w:ind w:left="570" w:hanging="570"/>
      </w:pPr>
      <w:rPr>
        <w:rFonts w:hint="default"/>
        <w:b/>
      </w:rPr>
    </w:lvl>
    <w:lvl w:ilvl="1">
      <w:start w:val="1"/>
      <w:numFmt w:val="decimal"/>
      <w:lvlText w:val="%1.%2."/>
      <w:lvlJc w:val="left"/>
      <w:pPr>
        <w:tabs>
          <w:tab w:val="num" w:pos="720"/>
        </w:tabs>
        <w:ind w:left="720" w:hanging="720"/>
      </w:pPr>
      <w:rPr>
        <w:rFonts w:hint="default"/>
        <w:b/>
        <w:i w:val="0"/>
        <w:color w:val="auto"/>
        <w:lang w:val="es-PY"/>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27B878B5"/>
    <w:multiLevelType w:val="hybridMultilevel"/>
    <w:tmpl w:val="30127DBE"/>
    <w:lvl w:ilvl="0" w:tplc="E7F669E0">
      <w:start w:val="1"/>
      <w:numFmt w:val="upp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5" w15:restartNumberingAfterBreak="0">
    <w:nsid w:val="2BD53D03"/>
    <w:multiLevelType w:val="multilevel"/>
    <w:tmpl w:val="2480C1E0"/>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2CA73E88"/>
    <w:multiLevelType w:val="multilevel"/>
    <w:tmpl w:val="C7D4AFF2"/>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00742BB"/>
    <w:multiLevelType w:val="multilevel"/>
    <w:tmpl w:val="EB908A1E"/>
    <w:lvl w:ilvl="0">
      <w:start w:val="13"/>
      <w:numFmt w:val="decimal"/>
      <w:lvlText w:val="%1"/>
      <w:lvlJc w:val="left"/>
      <w:pPr>
        <w:ind w:left="502" w:hanging="360"/>
      </w:pPr>
      <w:rPr>
        <w:rFonts w:cstheme="minorBidi" w:hint="default"/>
      </w:rPr>
    </w:lvl>
    <w:lvl w:ilvl="1">
      <w:start w:val="4"/>
      <w:numFmt w:val="decimal"/>
      <w:lvlText w:val="%1.%2"/>
      <w:lvlJc w:val="left"/>
      <w:pPr>
        <w:ind w:left="998" w:hanging="360"/>
      </w:pPr>
      <w:rPr>
        <w:rFonts w:cstheme="minorBidi" w:hint="default"/>
        <w:b/>
      </w:rPr>
    </w:lvl>
    <w:lvl w:ilvl="2">
      <w:start w:val="1"/>
      <w:numFmt w:val="decimal"/>
      <w:lvlText w:val="%1.%2.%3"/>
      <w:lvlJc w:val="left"/>
      <w:pPr>
        <w:ind w:left="1996" w:hanging="720"/>
      </w:pPr>
      <w:rPr>
        <w:rFonts w:cstheme="minorBidi" w:hint="default"/>
      </w:rPr>
    </w:lvl>
    <w:lvl w:ilvl="3">
      <w:start w:val="1"/>
      <w:numFmt w:val="decimal"/>
      <w:lvlText w:val="%1.%2.%3.%4"/>
      <w:lvlJc w:val="left"/>
      <w:pPr>
        <w:ind w:left="2634" w:hanging="720"/>
      </w:pPr>
      <w:rPr>
        <w:rFonts w:cstheme="minorBidi" w:hint="default"/>
      </w:rPr>
    </w:lvl>
    <w:lvl w:ilvl="4">
      <w:start w:val="1"/>
      <w:numFmt w:val="decimal"/>
      <w:lvlText w:val="%1.%2.%3.%4.%5"/>
      <w:lvlJc w:val="left"/>
      <w:pPr>
        <w:ind w:left="3272" w:hanging="720"/>
      </w:pPr>
      <w:rPr>
        <w:rFonts w:cstheme="minorBidi" w:hint="default"/>
      </w:rPr>
    </w:lvl>
    <w:lvl w:ilvl="5">
      <w:start w:val="1"/>
      <w:numFmt w:val="decimal"/>
      <w:lvlText w:val="%1.%2.%3.%4.%5.%6"/>
      <w:lvlJc w:val="left"/>
      <w:pPr>
        <w:ind w:left="4270" w:hanging="1080"/>
      </w:pPr>
      <w:rPr>
        <w:rFonts w:cstheme="minorBidi" w:hint="default"/>
      </w:rPr>
    </w:lvl>
    <w:lvl w:ilvl="6">
      <w:start w:val="1"/>
      <w:numFmt w:val="decimal"/>
      <w:lvlText w:val="%1.%2.%3.%4.%5.%6.%7"/>
      <w:lvlJc w:val="left"/>
      <w:pPr>
        <w:ind w:left="4908" w:hanging="1080"/>
      </w:pPr>
      <w:rPr>
        <w:rFonts w:cstheme="minorBidi" w:hint="default"/>
      </w:rPr>
    </w:lvl>
    <w:lvl w:ilvl="7">
      <w:start w:val="1"/>
      <w:numFmt w:val="decimal"/>
      <w:lvlText w:val="%1.%2.%3.%4.%5.%6.%7.%8"/>
      <w:lvlJc w:val="left"/>
      <w:pPr>
        <w:ind w:left="5546" w:hanging="1080"/>
      </w:pPr>
      <w:rPr>
        <w:rFonts w:cstheme="minorBidi" w:hint="default"/>
      </w:rPr>
    </w:lvl>
    <w:lvl w:ilvl="8">
      <w:start w:val="1"/>
      <w:numFmt w:val="decimal"/>
      <w:lvlText w:val="%1.%2.%3.%4.%5.%6.%7.%8.%9"/>
      <w:lvlJc w:val="left"/>
      <w:pPr>
        <w:ind w:left="6544" w:hanging="1440"/>
      </w:pPr>
      <w:rPr>
        <w:rFonts w:cstheme="minorBidi" w:hint="default"/>
      </w:rPr>
    </w:lvl>
  </w:abstractNum>
  <w:abstractNum w:abstractNumId="28" w15:restartNumberingAfterBreak="0">
    <w:nsid w:val="3052732D"/>
    <w:multiLevelType w:val="hybridMultilevel"/>
    <w:tmpl w:val="A68CE80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30E56B94"/>
    <w:multiLevelType w:val="hybridMultilevel"/>
    <w:tmpl w:val="3FD2E492"/>
    <w:lvl w:ilvl="0" w:tplc="0C8E1A4C">
      <w:start w:val="25"/>
      <w:numFmt w:val="decimal"/>
      <w:lvlText w:val="%1."/>
      <w:lvlJc w:val="left"/>
      <w:pPr>
        <w:ind w:left="502" w:hanging="360"/>
      </w:pPr>
      <w:rPr>
        <w:rFonts w:hint="default"/>
      </w:rPr>
    </w:lvl>
    <w:lvl w:ilvl="1" w:tplc="3C0A0019">
      <w:start w:val="1"/>
      <w:numFmt w:val="lowerLetter"/>
      <w:lvlText w:val="%2."/>
      <w:lvlJc w:val="left"/>
      <w:pPr>
        <w:ind w:left="1222" w:hanging="360"/>
      </w:pPr>
    </w:lvl>
    <w:lvl w:ilvl="2" w:tplc="3C0A001B" w:tentative="1">
      <w:start w:val="1"/>
      <w:numFmt w:val="lowerRoman"/>
      <w:lvlText w:val="%3."/>
      <w:lvlJc w:val="right"/>
      <w:pPr>
        <w:ind w:left="1942" w:hanging="180"/>
      </w:pPr>
    </w:lvl>
    <w:lvl w:ilvl="3" w:tplc="3C0A000F" w:tentative="1">
      <w:start w:val="1"/>
      <w:numFmt w:val="decimal"/>
      <w:lvlText w:val="%4."/>
      <w:lvlJc w:val="left"/>
      <w:pPr>
        <w:ind w:left="2662" w:hanging="360"/>
      </w:pPr>
    </w:lvl>
    <w:lvl w:ilvl="4" w:tplc="3C0A0019" w:tentative="1">
      <w:start w:val="1"/>
      <w:numFmt w:val="lowerLetter"/>
      <w:lvlText w:val="%5."/>
      <w:lvlJc w:val="left"/>
      <w:pPr>
        <w:ind w:left="3382" w:hanging="360"/>
      </w:pPr>
    </w:lvl>
    <w:lvl w:ilvl="5" w:tplc="3C0A001B" w:tentative="1">
      <w:start w:val="1"/>
      <w:numFmt w:val="lowerRoman"/>
      <w:lvlText w:val="%6."/>
      <w:lvlJc w:val="right"/>
      <w:pPr>
        <w:ind w:left="4102" w:hanging="180"/>
      </w:pPr>
    </w:lvl>
    <w:lvl w:ilvl="6" w:tplc="3C0A000F" w:tentative="1">
      <w:start w:val="1"/>
      <w:numFmt w:val="decimal"/>
      <w:lvlText w:val="%7."/>
      <w:lvlJc w:val="left"/>
      <w:pPr>
        <w:ind w:left="4822" w:hanging="360"/>
      </w:pPr>
    </w:lvl>
    <w:lvl w:ilvl="7" w:tplc="3C0A0019" w:tentative="1">
      <w:start w:val="1"/>
      <w:numFmt w:val="lowerLetter"/>
      <w:lvlText w:val="%8."/>
      <w:lvlJc w:val="left"/>
      <w:pPr>
        <w:ind w:left="5542" w:hanging="360"/>
      </w:pPr>
    </w:lvl>
    <w:lvl w:ilvl="8" w:tplc="3C0A001B" w:tentative="1">
      <w:start w:val="1"/>
      <w:numFmt w:val="lowerRoman"/>
      <w:lvlText w:val="%9."/>
      <w:lvlJc w:val="right"/>
      <w:pPr>
        <w:ind w:left="6262" w:hanging="180"/>
      </w:pPr>
    </w:lvl>
  </w:abstractNum>
  <w:abstractNum w:abstractNumId="30" w15:restartNumberingAfterBreak="0">
    <w:nsid w:val="32912F6E"/>
    <w:multiLevelType w:val="multilevel"/>
    <w:tmpl w:val="BB52D354"/>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33481454"/>
    <w:multiLevelType w:val="hybridMultilevel"/>
    <w:tmpl w:val="FFC029B8"/>
    <w:lvl w:ilvl="0" w:tplc="C3369D00">
      <w:start w:val="1"/>
      <w:numFmt w:val="decimal"/>
      <w:lvlText w:val="%1."/>
      <w:lvlJc w:val="left"/>
      <w:pPr>
        <w:ind w:left="720" w:hanging="360"/>
      </w:pPr>
      <w:rPr>
        <w:rFonts w:hint="default"/>
        <w:b/>
        <w:bCs/>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2" w15:restartNumberingAfterBreak="0">
    <w:nsid w:val="33592630"/>
    <w:multiLevelType w:val="multilevel"/>
    <w:tmpl w:val="309E656C"/>
    <w:lvl w:ilvl="0">
      <w:start w:val="1"/>
      <w:numFmt w:val="decimal"/>
      <w:lvlText w:val="%1."/>
      <w:lvlJc w:val="left"/>
      <w:pPr>
        <w:tabs>
          <w:tab w:val="num" w:pos="570"/>
        </w:tabs>
        <w:ind w:left="570" w:hanging="570"/>
      </w:pPr>
      <w:rPr>
        <w:rFonts w:hint="default"/>
        <w:b/>
      </w:rPr>
    </w:lvl>
    <w:lvl w:ilvl="1">
      <w:start w:val="1"/>
      <w:numFmt w:val="decimal"/>
      <w:lvlText w:val="%1.%2."/>
      <w:lvlJc w:val="left"/>
      <w:pPr>
        <w:tabs>
          <w:tab w:val="num" w:pos="1430"/>
        </w:tabs>
        <w:ind w:left="1430" w:hanging="720"/>
      </w:pPr>
      <w:rPr>
        <w:rFonts w:hint="default"/>
        <w:b/>
        <w:i w:val="0"/>
        <w:color w:val="auto"/>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34B25E36"/>
    <w:multiLevelType w:val="hybridMultilevel"/>
    <w:tmpl w:val="285A8362"/>
    <w:lvl w:ilvl="0" w:tplc="62549B38">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4" w15:restartNumberingAfterBreak="0">
    <w:nsid w:val="35147CC3"/>
    <w:multiLevelType w:val="hybridMultilevel"/>
    <w:tmpl w:val="5BD095B6"/>
    <w:lvl w:ilvl="0" w:tplc="8D3012BE">
      <w:start w:val="1"/>
      <w:numFmt w:val="decimal"/>
      <w:lvlText w:val="%1."/>
      <w:lvlJc w:val="left"/>
      <w:pPr>
        <w:ind w:left="1080" w:hanging="360"/>
      </w:pPr>
      <w:rPr>
        <w:rFonts w:hint="default"/>
      </w:rPr>
    </w:lvl>
    <w:lvl w:ilvl="1" w:tplc="3C0A0019" w:tentative="1">
      <w:start w:val="1"/>
      <w:numFmt w:val="lowerLetter"/>
      <w:lvlText w:val="%2."/>
      <w:lvlJc w:val="left"/>
      <w:pPr>
        <w:ind w:left="1800" w:hanging="360"/>
      </w:pPr>
    </w:lvl>
    <w:lvl w:ilvl="2" w:tplc="3C0A001B" w:tentative="1">
      <w:start w:val="1"/>
      <w:numFmt w:val="lowerRoman"/>
      <w:lvlText w:val="%3."/>
      <w:lvlJc w:val="right"/>
      <w:pPr>
        <w:ind w:left="2520" w:hanging="180"/>
      </w:pPr>
    </w:lvl>
    <w:lvl w:ilvl="3" w:tplc="3C0A000F" w:tentative="1">
      <w:start w:val="1"/>
      <w:numFmt w:val="decimal"/>
      <w:lvlText w:val="%4."/>
      <w:lvlJc w:val="left"/>
      <w:pPr>
        <w:ind w:left="3240" w:hanging="360"/>
      </w:pPr>
    </w:lvl>
    <w:lvl w:ilvl="4" w:tplc="3C0A0019" w:tentative="1">
      <w:start w:val="1"/>
      <w:numFmt w:val="lowerLetter"/>
      <w:lvlText w:val="%5."/>
      <w:lvlJc w:val="left"/>
      <w:pPr>
        <w:ind w:left="3960" w:hanging="360"/>
      </w:pPr>
    </w:lvl>
    <w:lvl w:ilvl="5" w:tplc="3C0A001B" w:tentative="1">
      <w:start w:val="1"/>
      <w:numFmt w:val="lowerRoman"/>
      <w:lvlText w:val="%6."/>
      <w:lvlJc w:val="right"/>
      <w:pPr>
        <w:ind w:left="4680" w:hanging="180"/>
      </w:pPr>
    </w:lvl>
    <w:lvl w:ilvl="6" w:tplc="3C0A000F" w:tentative="1">
      <w:start w:val="1"/>
      <w:numFmt w:val="decimal"/>
      <w:lvlText w:val="%7."/>
      <w:lvlJc w:val="left"/>
      <w:pPr>
        <w:ind w:left="5400" w:hanging="360"/>
      </w:pPr>
    </w:lvl>
    <w:lvl w:ilvl="7" w:tplc="3C0A0019" w:tentative="1">
      <w:start w:val="1"/>
      <w:numFmt w:val="lowerLetter"/>
      <w:lvlText w:val="%8."/>
      <w:lvlJc w:val="left"/>
      <w:pPr>
        <w:ind w:left="6120" w:hanging="360"/>
      </w:pPr>
    </w:lvl>
    <w:lvl w:ilvl="8" w:tplc="3C0A001B" w:tentative="1">
      <w:start w:val="1"/>
      <w:numFmt w:val="lowerRoman"/>
      <w:lvlText w:val="%9."/>
      <w:lvlJc w:val="right"/>
      <w:pPr>
        <w:ind w:left="6840" w:hanging="180"/>
      </w:pPr>
    </w:lvl>
  </w:abstractNum>
  <w:abstractNum w:abstractNumId="35" w15:restartNumberingAfterBreak="0">
    <w:nsid w:val="366872B1"/>
    <w:multiLevelType w:val="multilevel"/>
    <w:tmpl w:val="3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38792D52"/>
    <w:multiLevelType w:val="multilevel"/>
    <w:tmpl w:val="3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A3D7E26"/>
    <w:multiLevelType w:val="multilevel"/>
    <w:tmpl w:val="84AA0582"/>
    <w:lvl w:ilvl="0">
      <w:start w:val="16"/>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050" w:hanging="1080"/>
      </w:pPr>
      <w:rPr>
        <w:rFonts w:hint="default"/>
      </w:rPr>
    </w:lvl>
    <w:lvl w:ilvl="8">
      <w:start w:val="1"/>
      <w:numFmt w:val="decimal"/>
      <w:lvlText w:val="%1.%2.%3.%4.%5.%6.%7.%8.%9"/>
      <w:lvlJc w:val="left"/>
      <w:pPr>
        <w:ind w:left="7120" w:hanging="1440"/>
      </w:pPr>
      <w:rPr>
        <w:rFonts w:hint="default"/>
      </w:rPr>
    </w:lvl>
  </w:abstractNum>
  <w:abstractNum w:abstractNumId="38" w15:restartNumberingAfterBreak="0">
    <w:nsid w:val="3E661A8F"/>
    <w:multiLevelType w:val="multilevel"/>
    <w:tmpl w:val="3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FB54968"/>
    <w:multiLevelType w:val="hybridMultilevel"/>
    <w:tmpl w:val="CBF62606"/>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0" w15:restartNumberingAfterBreak="0">
    <w:nsid w:val="40E847B7"/>
    <w:multiLevelType w:val="multilevel"/>
    <w:tmpl w:val="3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5592041"/>
    <w:multiLevelType w:val="hybridMultilevel"/>
    <w:tmpl w:val="D5AEF8F8"/>
    <w:lvl w:ilvl="0" w:tplc="1E4CABD6">
      <w:start w:val="1"/>
      <w:numFmt w:val="decimal"/>
      <w:lvlText w:val="%1."/>
      <w:lvlJc w:val="left"/>
      <w:pPr>
        <w:ind w:left="720" w:hanging="360"/>
      </w:pPr>
      <w:rPr>
        <w:rFonts w:hint="default"/>
      </w:rPr>
    </w:lvl>
    <w:lvl w:ilvl="1" w:tplc="0C0A0019">
      <w:start w:val="1"/>
      <w:numFmt w:val="lowerLetter"/>
      <w:lvlText w:val="%2."/>
      <w:lvlJc w:val="left"/>
      <w:pPr>
        <w:ind w:left="1495"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15:restartNumberingAfterBreak="0">
    <w:nsid w:val="45922A90"/>
    <w:multiLevelType w:val="multilevel"/>
    <w:tmpl w:val="3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62375BD"/>
    <w:multiLevelType w:val="hybridMultilevel"/>
    <w:tmpl w:val="9CB0BD1E"/>
    <w:lvl w:ilvl="0" w:tplc="3C0A000F">
      <w:start w:val="18"/>
      <w:numFmt w:val="decimal"/>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4" w15:restartNumberingAfterBreak="0">
    <w:nsid w:val="46DC2B72"/>
    <w:multiLevelType w:val="hybridMultilevel"/>
    <w:tmpl w:val="F566137E"/>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5" w15:restartNumberingAfterBreak="0">
    <w:nsid w:val="481F178C"/>
    <w:multiLevelType w:val="multilevel"/>
    <w:tmpl w:val="C134A488"/>
    <w:lvl w:ilvl="0">
      <w:start w:val="12"/>
      <w:numFmt w:val="decimal"/>
      <w:lvlText w:val="%1."/>
      <w:lvlJc w:val="left"/>
      <w:pPr>
        <w:ind w:left="660" w:hanging="660"/>
      </w:pPr>
      <w:rPr>
        <w:rFonts w:hint="default"/>
      </w:rPr>
    </w:lvl>
    <w:lvl w:ilvl="1">
      <w:start w:val="5"/>
      <w:numFmt w:val="decimal"/>
      <w:lvlText w:val="%1.%2."/>
      <w:lvlJc w:val="left"/>
      <w:pPr>
        <w:ind w:left="1287" w:hanging="720"/>
      </w:pPr>
      <w:rPr>
        <w:rFonts w:hint="default"/>
        <w:b/>
      </w:rPr>
    </w:lvl>
    <w:lvl w:ilvl="2">
      <w:start w:val="1"/>
      <w:numFmt w:val="decimal"/>
      <w:lvlText w:val="%1.%2.%3."/>
      <w:lvlJc w:val="left"/>
      <w:pPr>
        <w:ind w:left="1996" w:hanging="720"/>
      </w:pPr>
      <w:rPr>
        <w:rFonts w:hint="default"/>
        <w:b/>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46" w15:restartNumberingAfterBreak="0">
    <w:nsid w:val="489F376D"/>
    <w:multiLevelType w:val="hybridMultilevel"/>
    <w:tmpl w:val="306C2630"/>
    <w:lvl w:ilvl="0" w:tplc="865E4EF2">
      <w:start w:val="14"/>
      <w:numFmt w:val="decimal"/>
      <w:lvlText w:val="%1."/>
      <w:lvlJc w:val="left"/>
      <w:pPr>
        <w:ind w:left="502" w:hanging="360"/>
      </w:pPr>
      <w:rPr>
        <w:rFonts w:hint="default"/>
      </w:rPr>
    </w:lvl>
    <w:lvl w:ilvl="1" w:tplc="3C0A0019" w:tentative="1">
      <w:start w:val="1"/>
      <w:numFmt w:val="lowerLetter"/>
      <w:lvlText w:val="%2."/>
      <w:lvlJc w:val="left"/>
      <w:pPr>
        <w:ind w:left="1222" w:hanging="360"/>
      </w:pPr>
    </w:lvl>
    <w:lvl w:ilvl="2" w:tplc="3C0A001B" w:tentative="1">
      <w:start w:val="1"/>
      <w:numFmt w:val="lowerRoman"/>
      <w:lvlText w:val="%3."/>
      <w:lvlJc w:val="right"/>
      <w:pPr>
        <w:ind w:left="1942" w:hanging="180"/>
      </w:pPr>
    </w:lvl>
    <w:lvl w:ilvl="3" w:tplc="3C0A000F" w:tentative="1">
      <w:start w:val="1"/>
      <w:numFmt w:val="decimal"/>
      <w:lvlText w:val="%4."/>
      <w:lvlJc w:val="left"/>
      <w:pPr>
        <w:ind w:left="2662" w:hanging="360"/>
      </w:pPr>
    </w:lvl>
    <w:lvl w:ilvl="4" w:tplc="3C0A0019" w:tentative="1">
      <w:start w:val="1"/>
      <w:numFmt w:val="lowerLetter"/>
      <w:lvlText w:val="%5."/>
      <w:lvlJc w:val="left"/>
      <w:pPr>
        <w:ind w:left="3382" w:hanging="360"/>
      </w:pPr>
    </w:lvl>
    <w:lvl w:ilvl="5" w:tplc="3C0A001B" w:tentative="1">
      <w:start w:val="1"/>
      <w:numFmt w:val="lowerRoman"/>
      <w:lvlText w:val="%6."/>
      <w:lvlJc w:val="right"/>
      <w:pPr>
        <w:ind w:left="4102" w:hanging="180"/>
      </w:pPr>
    </w:lvl>
    <w:lvl w:ilvl="6" w:tplc="3C0A000F" w:tentative="1">
      <w:start w:val="1"/>
      <w:numFmt w:val="decimal"/>
      <w:lvlText w:val="%7."/>
      <w:lvlJc w:val="left"/>
      <w:pPr>
        <w:ind w:left="4822" w:hanging="360"/>
      </w:pPr>
    </w:lvl>
    <w:lvl w:ilvl="7" w:tplc="3C0A0019" w:tentative="1">
      <w:start w:val="1"/>
      <w:numFmt w:val="lowerLetter"/>
      <w:lvlText w:val="%8."/>
      <w:lvlJc w:val="left"/>
      <w:pPr>
        <w:ind w:left="5542" w:hanging="360"/>
      </w:pPr>
    </w:lvl>
    <w:lvl w:ilvl="8" w:tplc="3C0A001B" w:tentative="1">
      <w:start w:val="1"/>
      <w:numFmt w:val="lowerRoman"/>
      <w:lvlText w:val="%9."/>
      <w:lvlJc w:val="right"/>
      <w:pPr>
        <w:ind w:left="6262" w:hanging="180"/>
      </w:pPr>
    </w:lvl>
  </w:abstractNum>
  <w:abstractNum w:abstractNumId="47" w15:restartNumberingAfterBreak="0">
    <w:nsid w:val="4C936241"/>
    <w:multiLevelType w:val="multilevel"/>
    <w:tmpl w:val="3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4CDB4171"/>
    <w:multiLevelType w:val="hybridMultilevel"/>
    <w:tmpl w:val="9CB0BD1E"/>
    <w:lvl w:ilvl="0" w:tplc="3C0A000F">
      <w:start w:val="18"/>
      <w:numFmt w:val="decimal"/>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9" w15:restartNumberingAfterBreak="0">
    <w:nsid w:val="4D2677FA"/>
    <w:multiLevelType w:val="multilevel"/>
    <w:tmpl w:val="3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4D31130C"/>
    <w:multiLevelType w:val="hybridMultilevel"/>
    <w:tmpl w:val="BCBE651E"/>
    <w:lvl w:ilvl="0" w:tplc="3C0A000F">
      <w:start w:val="21"/>
      <w:numFmt w:val="decimal"/>
      <w:lvlText w:val="%1."/>
      <w:lvlJc w:val="left"/>
      <w:pPr>
        <w:ind w:left="720" w:hanging="360"/>
      </w:pPr>
      <w:rPr>
        <w:rFonts w:hint="default"/>
      </w:rPr>
    </w:lvl>
    <w:lvl w:ilvl="1" w:tplc="3C0A0019">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1" w15:restartNumberingAfterBreak="0">
    <w:nsid w:val="4E9C08DB"/>
    <w:multiLevelType w:val="multilevel"/>
    <w:tmpl w:val="3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1847D65"/>
    <w:multiLevelType w:val="multilevel"/>
    <w:tmpl w:val="C1686438"/>
    <w:lvl w:ilvl="0">
      <w:start w:val="1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2166DFD"/>
    <w:multiLevelType w:val="multilevel"/>
    <w:tmpl w:val="F74475FC"/>
    <w:lvl w:ilvl="0">
      <w:start w:val="8"/>
      <w:numFmt w:val="decimal"/>
      <w:lvlText w:val="%1."/>
      <w:lvlJc w:val="left"/>
      <w:pPr>
        <w:ind w:left="502"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862" w:hanging="72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222" w:hanging="1080"/>
      </w:pPr>
      <w:rPr>
        <w:rFonts w:hint="default"/>
      </w:rPr>
    </w:lvl>
    <w:lvl w:ilvl="7">
      <w:start w:val="1"/>
      <w:numFmt w:val="decimal"/>
      <w:isLgl/>
      <w:lvlText w:val="%1.%2.%3.%4.%5.%6.%7.%8"/>
      <w:lvlJc w:val="left"/>
      <w:pPr>
        <w:ind w:left="1222" w:hanging="1080"/>
      </w:pPr>
      <w:rPr>
        <w:rFonts w:hint="default"/>
      </w:rPr>
    </w:lvl>
    <w:lvl w:ilvl="8">
      <w:start w:val="1"/>
      <w:numFmt w:val="decimal"/>
      <w:isLgl/>
      <w:lvlText w:val="%1.%2.%3.%4.%5.%6.%7.%8.%9"/>
      <w:lvlJc w:val="left"/>
      <w:pPr>
        <w:ind w:left="1582" w:hanging="1440"/>
      </w:pPr>
      <w:rPr>
        <w:rFonts w:hint="default"/>
      </w:rPr>
    </w:lvl>
  </w:abstractNum>
  <w:abstractNum w:abstractNumId="54" w15:restartNumberingAfterBreak="0">
    <w:nsid w:val="52264B03"/>
    <w:multiLevelType w:val="multilevel"/>
    <w:tmpl w:val="D8086632"/>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52FC5064"/>
    <w:multiLevelType w:val="multilevel"/>
    <w:tmpl w:val="C338B2D2"/>
    <w:lvl w:ilvl="0">
      <w:start w:val="9"/>
      <w:numFmt w:val="decimal"/>
      <w:lvlText w:val="%1"/>
      <w:lvlJc w:val="left"/>
      <w:pPr>
        <w:ind w:left="360" w:hanging="360"/>
      </w:pPr>
      <w:rPr>
        <w:rFonts w:hint="default"/>
      </w:rPr>
    </w:lvl>
    <w:lvl w:ilvl="1">
      <w:start w:val="1"/>
      <w:numFmt w:val="decimal"/>
      <w:lvlText w:val="%1.%2"/>
      <w:lvlJc w:val="left"/>
      <w:pPr>
        <w:ind w:left="1584" w:hanging="360"/>
      </w:pPr>
      <w:rPr>
        <w:rFonts w:hint="default"/>
        <w:b w:val="0"/>
        <w:bCs/>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616" w:hanging="72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9648" w:hanging="1080"/>
      </w:pPr>
      <w:rPr>
        <w:rFonts w:hint="default"/>
      </w:rPr>
    </w:lvl>
    <w:lvl w:ilvl="8">
      <w:start w:val="1"/>
      <w:numFmt w:val="decimal"/>
      <w:lvlText w:val="%1.%2.%3.%4.%5.%6.%7.%8.%9"/>
      <w:lvlJc w:val="left"/>
      <w:pPr>
        <w:ind w:left="11232" w:hanging="1440"/>
      </w:pPr>
      <w:rPr>
        <w:rFonts w:hint="default"/>
      </w:rPr>
    </w:lvl>
  </w:abstractNum>
  <w:abstractNum w:abstractNumId="56" w15:restartNumberingAfterBreak="0">
    <w:nsid w:val="531F268F"/>
    <w:multiLevelType w:val="multilevel"/>
    <w:tmpl w:val="69986C70"/>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532503A9"/>
    <w:multiLevelType w:val="hybridMultilevel"/>
    <w:tmpl w:val="9CB0BD1E"/>
    <w:lvl w:ilvl="0" w:tplc="3C0A000F">
      <w:start w:val="18"/>
      <w:numFmt w:val="decimal"/>
      <w:lvlText w:val="%1."/>
      <w:lvlJc w:val="left"/>
      <w:pPr>
        <w:ind w:left="786" w:hanging="360"/>
      </w:pPr>
      <w:rPr>
        <w:rFonts w:hint="default"/>
      </w:rPr>
    </w:lvl>
    <w:lvl w:ilvl="1" w:tplc="3C0A0019">
      <w:start w:val="1"/>
      <w:numFmt w:val="lowerLetter"/>
      <w:lvlText w:val="%2."/>
      <w:lvlJc w:val="left"/>
      <w:pPr>
        <w:ind w:left="1506" w:hanging="360"/>
      </w:pPr>
    </w:lvl>
    <w:lvl w:ilvl="2" w:tplc="3C0A001B">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58" w15:restartNumberingAfterBreak="0">
    <w:nsid w:val="57825A0D"/>
    <w:multiLevelType w:val="multilevel"/>
    <w:tmpl w:val="3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584B0445"/>
    <w:multiLevelType w:val="multilevel"/>
    <w:tmpl w:val="3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599DEE57"/>
    <w:multiLevelType w:val="hybridMultilevel"/>
    <w:tmpl w:val="70448AF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1" w15:restartNumberingAfterBreak="0">
    <w:nsid w:val="5A413E4E"/>
    <w:multiLevelType w:val="multilevel"/>
    <w:tmpl w:val="3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5AA818AD"/>
    <w:multiLevelType w:val="multilevel"/>
    <w:tmpl w:val="ACE42456"/>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5B686966"/>
    <w:multiLevelType w:val="multilevel"/>
    <w:tmpl w:val="5CD0237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5C451DA7"/>
    <w:multiLevelType w:val="multilevel"/>
    <w:tmpl w:val="389C4232"/>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5D182A30"/>
    <w:multiLevelType w:val="multilevel"/>
    <w:tmpl w:val="3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DFF3DAB"/>
    <w:multiLevelType w:val="hybridMultilevel"/>
    <w:tmpl w:val="0024CC3E"/>
    <w:lvl w:ilvl="0" w:tplc="3C0A000F">
      <w:start w:val="19"/>
      <w:numFmt w:val="decimal"/>
      <w:lvlText w:val="%1."/>
      <w:lvlJc w:val="left"/>
      <w:pPr>
        <w:ind w:left="502" w:hanging="360"/>
      </w:pPr>
      <w:rPr>
        <w:rFonts w:hint="default"/>
      </w:rPr>
    </w:lvl>
    <w:lvl w:ilvl="1" w:tplc="3C0A0019">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7" w15:restartNumberingAfterBreak="0">
    <w:nsid w:val="60002693"/>
    <w:multiLevelType w:val="multilevel"/>
    <w:tmpl w:val="309E656C"/>
    <w:lvl w:ilvl="0">
      <w:start w:val="1"/>
      <w:numFmt w:val="decimal"/>
      <w:lvlText w:val="%1."/>
      <w:lvlJc w:val="left"/>
      <w:pPr>
        <w:tabs>
          <w:tab w:val="num" w:pos="570"/>
        </w:tabs>
        <w:ind w:left="570" w:hanging="570"/>
      </w:pPr>
      <w:rPr>
        <w:rFonts w:hint="default"/>
        <w:b/>
      </w:rPr>
    </w:lvl>
    <w:lvl w:ilvl="1">
      <w:start w:val="1"/>
      <w:numFmt w:val="decimal"/>
      <w:lvlText w:val="%1.%2."/>
      <w:lvlJc w:val="left"/>
      <w:pPr>
        <w:tabs>
          <w:tab w:val="num" w:pos="720"/>
        </w:tabs>
        <w:ind w:left="720" w:hanging="720"/>
      </w:pPr>
      <w:rPr>
        <w:rFonts w:hint="default"/>
        <w:b/>
        <w:i w:val="0"/>
        <w:color w:val="auto"/>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68" w15:restartNumberingAfterBreak="0">
    <w:nsid w:val="61871C21"/>
    <w:multiLevelType w:val="hybridMultilevel"/>
    <w:tmpl w:val="7925AD4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9" w15:restartNumberingAfterBreak="0">
    <w:nsid w:val="67E626D8"/>
    <w:multiLevelType w:val="hybridMultilevel"/>
    <w:tmpl w:val="EDE6233A"/>
    <w:lvl w:ilvl="0" w:tplc="9BEC15B8">
      <w:start w:val="1"/>
      <w:numFmt w:val="bullet"/>
      <w:lvlText w:val=""/>
      <w:lvlJc w:val="left"/>
      <w:pPr>
        <w:tabs>
          <w:tab w:val="num" w:pos="1077"/>
        </w:tabs>
        <w:ind w:left="1077" w:hanging="360"/>
      </w:pPr>
      <w:rPr>
        <w:rFonts w:ascii="Symbol" w:hAnsi="Symbol" w:hint="default"/>
      </w:rPr>
    </w:lvl>
    <w:lvl w:ilvl="1" w:tplc="04090019">
      <w:start w:val="1"/>
      <w:numFmt w:val="lowerLetter"/>
      <w:lvlText w:val="(%2)"/>
      <w:lvlJc w:val="left"/>
      <w:pPr>
        <w:tabs>
          <w:tab w:val="num" w:pos="357"/>
        </w:tabs>
        <w:ind w:left="357" w:firstLine="0"/>
      </w:pPr>
      <w:rPr>
        <w:rFonts w:hint="default"/>
        <w:b w:val="0"/>
        <w:i w:val="0"/>
      </w:rPr>
    </w:lvl>
    <w:lvl w:ilvl="2" w:tplc="0318F192">
      <w:start w:val="1"/>
      <w:numFmt w:val="lowerLetter"/>
      <w:lvlText w:val="%3)"/>
      <w:lvlJc w:val="left"/>
      <w:pPr>
        <w:tabs>
          <w:tab w:val="num" w:pos="2697"/>
        </w:tabs>
        <w:ind w:left="2697" w:hanging="360"/>
      </w:pPr>
      <w:rPr>
        <w:rFonts w:hint="default"/>
        <w:b/>
      </w:rPr>
    </w:lvl>
    <w:lvl w:ilvl="3" w:tplc="0409000F">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70" w15:restartNumberingAfterBreak="0">
    <w:nsid w:val="69E537D6"/>
    <w:multiLevelType w:val="multilevel"/>
    <w:tmpl w:val="B2225396"/>
    <w:lvl w:ilvl="0">
      <w:start w:val="1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1" w15:restartNumberingAfterBreak="0">
    <w:nsid w:val="69FD6785"/>
    <w:multiLevelType w:val="multilevel"/>
    <w:tmpl w:val="483C767A"/>
    <w:lvl w:ilvl="0">
      <w:start w:val="14"/>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616" w:hanging="72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9648" w:hanging="1080"/>
      </w:pPr>
      <w:rPr>
        <w:rFonts w:hint="default"/>
      </w:rPr>
    </w:lvl>
    <w:lvl w:ilvl="8">
      <w:start w:val="1"/>
      <w:numFmt w:val="decimal"/>
      <w:lvlText w:val="%1.%2.%3.%4.%5.%6.%7.%8.%9"/>
      <w:lvlJc w:val="left"/>
      <w:pPr>
        <w:ind w:left="11232" w:hanging="1440"/>
      </w:pPr>
      <w:rPr>
        <w:rFonts w:hint="default"/>
      </w:rPr>
    </w:lvl>
  </w:abstractNum>
  <w:abstractNum w:abstractNumId="72" w15:restartNumberingAfterBreak="0">
    <w:nsid w:val="6AD07571"/>
    <w:multiLevelType w:val="hybridMultilevel"/>
    <w:tmpl w:val="75EEB308"/>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3" w15:restartNumberingAfterBreak="0">
    <w:nsid w:val="6C31500B"/>
    <w:multiLevelType w:val="hybridMultilevel"/>
    <w:tmpl w:val="D6762E58"/>
    <w:lvl w:ilvl="0" w:tplc="5404B5DC">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928"/>
        </w:tabs>
        <w:ind w:left="928" w:hanging="360"/>
      </w:pPr>
      <w:rPr>
        <w:b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4" w15:restartNumberingAfterBreak="0">
    <w:nsid w:val="6E5D37D4"/>
    <w:multiLevelType w:val="multilevel"/>
    <w:tmpl w:val="3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6F2F2F40"/>
    <w:multiLevelType w:val="multilevel"/>
    <w:tmpl w:val="3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702503AF"/>
    <w:multiLevelType w:val="hybridMultilevel"/>
    <w:tmpl w:val="0302C554"/>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77" w15:restartNumberingAfterBreak="0">
    <w:nsid w:val="724C0BE0"/>
    <w:multiLevelType w:val="hybridMultilevel"/>
    <w:tmpl w:val="9CB0BD1E"/>
    <w:lvl w:ilvl="0" w:tplc="3C0A000F">
      <w:start w:val="18"/>
      <w:numFmt w:val="decimal"/>
      <w:lvlText w:val="%1."/>
      <w:lvlJc w:val="left"/>
      <w:pPr>
        <w:ind w:left="502" w:hanging="360"/>
      </w:pPr>
      <w:rPr>
        <w:rFonts w:hint="default"/>
      </w:rPr>
    </w:lvl>
    <w:lvl w:ilvl="1" w:tplc="3C0A0019">
      <w:start w:val="1"/>
      <w:numFmt w:val="lowerLetter"/>
      <w:lvlText w:val="%2."/>
      <w:lvlJc w:val="left"/>
      <w:pPr>
        <w:ind w:left="1222" w:hanging="360"/>
      </w:pPr>
    </w:lvl>
    <w:lvl w:ilvl="2" w:tplc="3C0A001B">
      <w:start w:val="1"/>
      <w:numFmt w:val="lowerRoman"/>
      <w:lvlText w:val="%3."/>
      <w:lvlJc w:val="right"/>
      <w:pPr>
        <w:ind w:left="1942" w:hanging="180"/>
      </w:pPr>
    </w:lvl>
    <w:lvl w:ilvl="3" w:tplc="3C0A000F" w:tentative="1">
      <w:start w:val="1"/>
      <w:numFmt w:val="decimal"/>
      <w:lvlText w:val="%4."/>
      <w:lvlJc w:val="left"/>
      <w:pPr>
        <w:ind w:left="2662" w:hanging="360"/>
      </w:pPr>
    </w:lvl>
    <w:lvl w:ilvl="4" w:tplc="3C0A0019" w:tentative="1">
      <w:start w:val="1"/>
      <w:numFmt w:val="lowerLetter"/>
      <w:lvlText w:val="%5."/>
      <w:lvlJc w:val="left"/>
      <w:pPr>
        <w:ind w:left="3382" w:hanging="360"/>
      </w:pPr>
    </w:lvl>
    <w:lvl w:ilvl="5" w:tplc="3C0A001B" w:tentative="1">
      <w:start w:val="1"/>
      <w:numFmt w:val="lowerRoman"/>
      <w:lvlText w:val="%6."/>
      <w:lvlJc w:val="right"/>
      <w:pPr>
        <w:ind w:left="4102" w:hanging="180"/>
      </w:pPr>
    </w:lvl>
    <w:lvl w:ilvl="6" w:tplc="3C0A000F" w:tentative="1">
      <w:start w:val="1"/>
      <w:numFmt w:val="decimal"/>
      <w:lvlText w:val="%7."/>
      <w:lvlJc w:val="left"/>
      <w:pPr>
        <w:ind w:left="4822" w:hanging="360"/>
      </w:pPr>
    </w:lvl>
    <w:lvl w:ilvl="7" w:tplc="3C0A0019" w:tentative="1">
      <w:start w:val="1"/>
      <w:numFmt w:val="lowerLetter"/>
      <w:lvlText w:val="%8."/>
      <w:lvlJc w:val="left"/>
      <w:pPr>
        <w:ind w:left="5542" w:hanging="360"/>
      </w:pPr>
    </w:lvl>
    <w:lvl w:ilvl="8" w:tplc="3C0A001B" w:tentative="1">
      <w:start w:val="1"/>
      <w:numFmt w:val="lowerRoman"/>
      <w:lvlText w:val="%9."/>
      <w:lvlJc w:val="right"/>
      <w:pPr>
        <w:ind w:left="6262" w:hanging="180"/>
      </w:pPr>
    </w:lvl>
  </w:abstractNum>
  <w:abstractNum w:abstractNumId="78" w15:restartNumberingAfterBreak="0">
    <w:nsid w:val="726612B6"/>
    <w:multiLevelType w:val="hybridMultilevel"/>
    <w:tmpl w:val="1CD2F6E8"/>
    <w:lvl w:ilvl="0" w:tplc="CEA4FB52">
      <w:start w:val="1"/>
      <w:numFmt w:val="lowerLetter"/>
      <w:lvlText w:val="%1)"/>
      <w:lvlJc w:val="left"/>
      <w:pPr>
        <w:ind w:left="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B18EAD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14E68E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CD001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1C2EBB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B808EE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924CDA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A26D82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26EBEE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9" w15:restartNumberingAfterBreak="0">
    <w:nsid w:val="78855123"/>
    <w:multiLevelType w:val="hybridMultilevel"/>
    <w:tmpl w:val="608A14F2"/>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0" w15:restartNumberingAfterBreak="0">
    <w:nsid w:val="79DB09C2"/>
    <w:multiLevelType w:val="hybridMultilevel"/>
    <w:tmpl w:val="3C4EE1B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1" w15:restartNumberingAfterBreak="0">
    <w:nsid w:val="79E930C5"/>
    <w:multiLevelType w:val="multilevel"/>
    <w:tmpl w:val="71AEAA34"/>
    <w:lvl w:ilvl="0">
      <w:start w:val="7"/>
      <w:numFmt w:val="decimal"/>
      <w:lvlText w:val="%1."/>
      <w:lvlJc w:val="left"/>
      <w:pPr>
        <w:ind w:left="720" w:hanging="360"/>
      </w:pPr>
      <w:rPr>
        <w:rFonts w:hint="default"/>
      </w:rPr>
    </w:lvl>
    <w:lvl w:ilvl="1">
      <w:start w:val="5"/>
      <w:numFmt w:val="decimal"/>
      <w:isLgl/>
      <w:lvlText w:val="%1.%2"/>
      <w:lvlJc w:val="left"/>
      <w:pPr>
        <w:ind w:left="998" w:hanging="360"/>
      </w:pPr>
      <w:rPr>
        <w:rFonts w:hint="default"/>
        <w:b/>
      </w:rPr>
    </w:lvl>
    <w:lvl w:ilvl="2">
      <w:start w:val="1"/>
      <w:numFmt w:val="decimal"/>
      <w:isLgl/>
      <w:lvlText w:val="%1.%2.%3"/>
      <w:lvlJc w:val="left"/>
      <w:pPr>
        <w:ind w:left="1636" w:hanging="720"/>
      </w:pPr>
      <w:rPr>
        <w:rFonts w:hint="default"/>
      </w:rPr>
    </w:lvl>
    <w:lvl w:ilvl="3">
      <w:start w:val="1"/>
      <w:numFmt w:val="decimal"/>
      <w:isLgl/>
      <w:lvlText w:val="%1.%2.%3.%4"/>
      <w:lvlJc w:val="left"/>
      <w:pPr>
        <w:ind w:left="1914" w:hanging="720"/>
      </w:pPr>
      <w:rPr>
        <w:rFonts w:hint="default"/>
      </w:rPr>
    </w:lvl>
    <w:lvl w:ilvl="4">
      <w:start w:val="1"/>
      <w:numFmt w:val="decimal"/>
      <w:isLgl/>
      <w:lvlText w:val="%1.%2.%3.%4.%5"/>
      <w:lvlJc w:val="left"/>
      <w:pPr>
        <w:ind w:left="2192" w:hanging="720"/>
      </w:pPr>
      <w:rPr>
        <w:rFonts w:hint="default"/>
      </w:rPr>
    </w:lvl>
    <w:lvl w:ilvl="5">
      <w:start w:val="1"/>
      <w:numFmt w:val="decimal"/>
      <w:isLgl/>
      <w:lvlText w:val="%1.%2.%3.%4.%5.%6"/>
      <w:lvlJc w:val="left"/>
      <w:pPr>
        <w:ind w:left="2830" w:hanging="1080"/>
      </w:pPr>
      <w:rPr>
        <w:rFonts w:hint="default"/>
      </w:rPr>
    </w:lvl>
    <w:lvl w:ilvl="6">
      <w:start w:val="1"/>
      <w:numFmt w:val="decimal"/>
      <w:isLgl/>
      <w:lvlText w:val="%1.%2.%3.%4.%5.%6.%7"/>
      <w:lvlJc w:val="left"/>
      <w:pPr>
        <w:ind w:left="3108" w:hanging="1080"/>
      </w:pPr>
      <w:rPr>
        <w:rFonts w:hint="default"/>
      </w:rPr>
    </w:lvl>
    <w:lvl w:ilvl="7">
      <w:start w:val="1"/>
      <w:numFmt w:val="decimal"/>
      <w:isLgl/>
      <w:lvlText w:val="%1.%2.%3.%4.%5.%6.%7.%8"/>
      <w:lvlJc w:val="left"/>
      <w:pPr>
        <w:ind w:left="3386" w:hanging="1080"/>
      </w:pPr>
      <w:rPr>
        <w:rFonts w:hint="default"/>
      </w:rPr>
    </w:lvl>
    <w:lvl w:ilvl="8">
      <w:start w:val="1"/>
      <w:numFmt w:val="decimal"/>
      <w:isLgl/>
      <w:lvlText w:val="%1.%2.%3.%4.%5.%6.%7.%8.%9"/>
      <w:lvlJc w:val="left"/>
      <w:pPr>
        <w:ind w:left="4024" w:hanging="1440"/>
      </w:pPr>
      <w:rPr>
        <w:rFonts w:hint="default"/>
      </w:rPr>
    </w:lvl>
  </w:abstractNum>
  <w:abstractNum w:abstractNumId="82" w15:restartNumberingAfterBreak="0">
    <w:nsid w:val="7CCE3D2D"/>
    <w:multiLevelType w:val="multilevel"/>
    <w:tmpl w:val="E5F2280A"/>
    <w:lvl w:ilvl="0">
      <w:start w:val="1"/>
      <w:numFmt w:val="decimal"/>
      <w:lvlText w:val="%1."/>
      <w:lvlJc w:val="left"/>
      <w:pPr>
        <w:tabs>
          <w:tab w:val="num" w:pos="570"/>
        </w:tabs>
        <w:ind w:left="570" w:hanging="570"/>
      </w:pPr>
      <w:rPr>
        <w:rFonts w:hint="default"/>
        <w:b/>
        <w:i w:val="0"/>
      </w:rPr>
    </w:lvl>
    <w:lvl w:ilvl="1">
      <w:start w:val="1"/>
      <w:numFmt w:val="decimal"/>
      <w:lvlText w:val="%1.%2."/>
      <w:lvlJc w:val="left"/>
      <w:pPr>
        <w:tabs>
          <w:tab w:val="num" w:pos="720"/>
        </w:tabs>
        <w:ind w:left="720" w:hanging="720"/>
      </w:pPr>
      <w:rPr>
        <w:rFonts w:hint="default"/>
        <w:b/>
        <w:i w:val="0"/>
        <w:color w:val="auto"/>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83" w15:restartNumberingAfterBreak="0">
    <w:nsid w:val="7EE13FC4"/>
    <w:multiLevelType w:val="multilevel"/>
    <w:tmpl w:val="F8A47052"/>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7F640664"/>
    <w:multiLevelType w:val="multilevel"/>
    <w:tmpl w:val="D32E16EE"/>
    <w:lvl w:ilvl="0">
      <w:start w:val="18"/>
      <w:numFmt w:val="decimal"/>
      <w:lvlText w:val="%1."/>
      <w:lvlJc w:val="left"/>
      <w:pPr>
        <w:tabs>
          <w:tab w:val="num" w:pos="570"/>
        </w:tabs>
        <w:ind w:left="570" w:hanging="570"/>
      </w:pPr>
      <w:rPr>
        <w:rFonts w:hint="default"/>
        <w:b/>
        <w:i w:val="0"/>
      </w:rPr>
    </w:lvl>
    <w:lvl w:ilvl="1">
      <w:start w:val="1"/>
      <w:numFmt w:val="decimal"/>
      <w:lvlText w:val="%1.%2."/>
      <w:lvlJc w:val="left"/>
      <w:pPr>
        <w:tabs>
          <w:tab w:val="num" w:pos="720"/>
        </w:tabs>
        <w:ind w:left="720" w:hanging="720"/>
      </w:pPr>
      <w:rPr>
        <w:rFonts w:hint="default"/>
        <w:b/>
        <w:i w:val="0"/>
        <w:color w:val="auto"/>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31"/>
  </w:num>
  <w:num w:numId="2">
    <w:abstractNumId w:val="5"/>
  </w:num>
  <w:num w:numId="3">
    <w:abstractNumId w:val="69"/>
  </w:num>
  <w:num w:numId="4">
    <w:abstractNumId w:val="23"/>
  </w:num>
  <w:num w:numId="5">
    <w:abstractNumId w:val="32"/>
  </w:num>
  <w:num w:numId="6">
    <w:abstractNumId w:val="41"/>
  </w:num>
  <w:num w:numId="7">
    <w:abstractNumId w:val="82"/>
  </w:num>
  <w:num w:numId="8">
    <w:abstractNumId w:val="72"/>
  </w:num>
  <w:num w:numId="9">
    <w:abstractNumId w:val="60"/>
  </w:num>
  <w:num w:numId="10">
    <w:abstractNumId w:val="0"/>
  </w:num>
  <w:num w:numId="11">
    <w:abstractNumId w:val="1"/>
  </w:num>
  <w:num w:numId="12">
    <w:abstractNumId w:val="68"/>
  </w:num>
  <w:num w:numId="1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
  </w:num>
  <w:num w:numId="18">
    <w:abstractNumId w:val="79"/>
  </w:num>
  <w:num w:numId="19">
    <w:abstractNumId w:val="80"/>
  </w:num>
  <w:num w:numId="20">
    <w:abstractNumId w:val="76"/>
  </w:num>
  <w:num w:numId="21">
    <w:abstractNumId w:val="78"/>
  </w:num>
  <w:num w:numId="22">
    <w:abstractNumId w:val="14"/>
  </w:num>
  <w:num w:numId="23">
    <w:abstractNumId w:val="8"/>
  </w:num>
  <w:num w:numId="24">
    <w:abstractNumId w:val="45"/>
  </w:num>
  <w:num w:numId="25">
    <w:abstractNumId w:val="67"/>
  </w:num>
  <w:num w:numId="26">
    <w:abstractNumId w:val="84"/>
  </w:num>
  <w:num w:numId="27">
    <w:abstractNumId w:val="81"/>
  </w:num>
  <w:num w:numId="28">
    <w:abstractNumId w:val="27"/>
  </w:num>
  <w:num w:numId="29">
    <w:abstractNumId w:val="7"/>
  </w:num>
  <w:num w:numId="30">
    <w:abstractNumId w:val="37"/>
  </w:num>
  <w:num w:numId="31">
    <w:abstractNumId w:val="10"/>
  </w:num>
  <w:num w:numId="32">
    <w:abstractNumId w:val="48"/>
  </w:num>
  <w:num w:numId="33">
    <w:abstractNumId w:val="53"/>
  </w:num>
  <w:num w:numId="34">
    <w:abstractNumId w:val="43"/>
  </w:num>
  <w:num w:numId="35">
    <w:abstractNumId w:val="57"/>
  </w:num>
  <w:num w:numId="36">
    <w:abstractNumId w:val="22"/>
  </w:num>
  <w:num w:numId="37">
    <w:abstractNumId w:val="77"/>
  </w:num>
  <w:num w:numId="38">
    <w:abstractNumId w:val="33"/>
  </w:num>
  <w:num w:numId="39">
    <w:abstractNumId w:val="34"/>
  </w:num>
  <w:num w:numId="40">
    <w:abstractNumId w:val="46"/>
  </w:num>
  <w:num w:numId="41">
    <w:abstractNumId w:val="66"/>
  </w:num>
  <w:num w:numId="42">
    <w:abstractNumId w:val="50"/>
  </w:num>
  <w:num w:numId="43">
    <w:abstractNumId w:val="29"/>
  </w:num>
  <w:num w:numId="44">
    <w:abstractNumId w:val="9"/>
  </w:num>
  <w:num w:numId="45">
    <w:abstractNumId w:val="26"/>
  </w:num>
  <w:num w:numId="46">
    <w:abstractNumId w:val="47"/>
  </w:num>
  <w:num w:numId="47">
    <w:abstractNumId w:val="64"/>
  </w:num>
  <w:num w:numId="48">
    <w:abstractNumId w:val="17"/>
  </w:num>
  <w:num w:numId="49">
    <w:abstractNumId w:val="49"/>
  </w:num>
  <w:num w:numId="50">
    <w:abstractNumId w:val="19"/>
  </w:num>
  <w:num w:numId="51">
    <w:abstractNumId w:val="55"/>
  </w:num>
  <w:num w:numId="52">
    <w:abstractNumId w:val="51"/>
  </w:num>
  <w:num w:numId="53">
    <w:abstractNumId w:val="58"/>
  </w:num>
  <w:num w:numId="5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4"/>
  </w:num>
  <w:num w:numId="56">
    <w:abstractNumId w:val="18"/>
  </w:num>
  <w:num w:numId="57">
    <w:abstractNumId w:val="75"/>
  </w:num>
  <w:num w:numId="58">
    <w:abstractNumId w:val="6"/>
  </w:num>
  <w:num w:numId="59">
    <w:abstractNumId w:val="11"/>
  </w:num>
  <w:num w:numId="60">
    <w:abstractNumId w:val="15"/>
  </w:num>
  <w:num w:numId="61">
    <w:abstractNumId w:val="4"/>
  </w:num>
  <w:num w:numId="62">
    <w:abstractNumId w:val="65"/>
  </w:num>
  <w:num w:numId="63">
    <w:abstractNumId w:val="13"/>
  </w:num>
  <w:num w:numId="64">
    <w:abstractNumId w:val="35"/>
  </w:num>
  <w:num w:numId="65">
    <w:abstractNumId w:val="61"/>
  </w:num>
  <w:num w:numId="66">
    <w:abstractNumId w:val="70"/>
  </w:num>
  <w:num w:numId="67">
    <w:abstractNumId w:val="59"/>
  </w:num>
  <w:num w:numId="68">
    <w:abstractNumId w:val="63"/>
  </w:num>
  <w:num w:numId="69">
    <w:abstractNumId w:val="21"/>
  </w:num>
  <w:num w:numId="70">
    <w:abstractNumId w:val="25"/>
  </w:num>
  <w:num w:numId="71">
    <w:abstractNumId w:val="56"/>
  </w:num>
  <w:num w:numId="72">
    <w:abstractNumId w:val="42"/>
  </w:num>
  <w:num w:numId="73">
    <w:abstractNumId w:val="20"/>
  </w:num>
  <w:num w:numId="74">
    <w:abstractNumId w:val="44"/>
  </w:num>
  <w:num w:numId="75">
    <w:abstractNumId w:val="54"/>
  </w:num>
  <w:num w:numId="76">
    <w:abstractNumId w:val="74"/>
  </w:num>
  <w:num w:numId="77">
    <w:abstractNumId w:val="62"/>
  </w:num>
  <w:num w:numId="78">
    <w:abstractNumId w:val="36"/>
  </w:num>
  <w:num w:numId="79">
    <w:abstractNumId w:val="52"/>
  </w:num>
  <w:num w:numId="80">
    <w:abstractNumId w:val="71"/>
  </w:num>
  <w:num w:numId="81">
    <w:abstractNumId w:val="40"/>
  </w:num>
  <w:num w:numId="82">
    <w:abstractNumId w:val="38"/>
  </w:num>
  <w:num w:numId="83">
    <w:abstractNumId w:val="16"/>
  </w:num>
  <w:num w:numId="84">
    <w:abstractNumId w:val="30"/>
  </w:num>
  <w:num w:numId="85">
    <w:abstractNumId w:val="83"/>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C8A"/>
    <w:rsid w:val="000016C4"/>
    <w:rsid w:val="00002870"/>
    <w:rsid w:val="000035B7"/>
    <w:rsid w:val="00004D9C"/>
    <w:rsid w:val="00011D96"/>
    <w:rsid w:val="00012297"/>
    <w:rsid w:val="0001405B"/>
    <w:rsid w:val="000156AB"/>
    <w:rsid w:val="000158ED"/>
    <w:rsid w:val="00020471"/>
    <w:rsid w:val="00020A9F"/>
    <w:rsid w:val="00020ABC"/>
    <w:rsid w:val="000226C6"/>
    <w:rsid w:val="00023171"/>
    <w:rsid w:val="0002363D"/>
    <w:rsid w:val="00024971"/>
    <w:rsid w:val="00025D8C"/>
    <w:rsid w:val="000279BC"/>
    <w:rsid w:val="00032465"/>
    <w:rsid w:val="00033D24"/>
    <w:rsid w:val="00033D63"/>
    <w:rsid w:val="0003412D"/>
    <w:rsid w:val="000341AF"/>
    <w:rsid w:val="00035CEB"/>
    <w:rsid w:val="000365FB"/>
    <w:rsid w:val="000370D3"/>
    <w:rsid w:val="00037A2C"/>
    <w:rsid w:val="00040878"/>
    <w:rsid w:val="00040CB0"/>
    <w:rsid w:val="00045FAE"/>
    <w:rsid w:val="00047AA7"/>
    <w:rsid w:val="00050180"/>
    <w:rsid w:val="00051BE6"/>
    <w:rsid w:val="00051C06"/>
    <w:rsid w:val="00052A48"/>
    <w:rsid w:val="0005360D"/>
    <w:rsid w:val="00055F9D"/>
    <w:rsid w:val="0006133E"/>
    <w:rsid w:val="000614EB"/>
    <w:rsid w:val="00061765"/>
    <w:rsid w:val="00061E4F"/>
    <w:rsid w:val="0006241A"/>
    <w:rsid w:val="000625A0"/>
    <w:rsid w:val="00071568"/>
    <w:rsid w:val="0007227B"/>
    <w:rsid w:val="00073594"/>
    <w:rsid w:val="00074426"/>
    <w:rsid w:val="00074656"/>
    <w:rsid w:val="0008485D"/>
    <w:rsid w:val="000858DC"/>
    <w:rsid w:val="00091BFB"/>
    <w:rsid w:val="00091C8F"/>
    <w:rsid w:val="000937E7"/>
    <w:rsid w:val="000A3153"/>
    <w:rsid w:val="000A35E2"/>
    <w:rsid w:val="000A4020"/>
    <w:rsid w:val="000A45A3"/>
    <w:rsid w:val="000A4BCF"/>
    <w:rsid w:val="000A79FA"/>
    <w:rsid w:val="000A7C20"/>
    <w:rsid w:val="000B3799"/>
    <w:rsid w:val="000B4EAC"/>
    <w:rsid w:val="000B5663"/>
    <w:rsid w:val="000B5809"/>
    <w:rsid w:val="000B6C8F"/>
    <w:rsid w:val="000B7024"/>
    <w:rsid w:val="000B7C73"/>
    <w:rsid w:val="000B7F32"/>
    <w:rsid w:val="000C23A4"/>
    <w:rsid w:val="000C4C41"/>
    <w:rsid w:val="000C5ED5"/>
    <w:rsid w:val="000C6691"/>
    <w:rsid w:val="000D313C"/>
    <w:rsid w:val="000D5C09"/>
    <w:rsid w:val="000D6586"/>
    <w:rsid w:val="000D6E49"/>
    <w:rsid w:val="000D766D"/>
    <w:rsid w:val="000E04FE"/>
    <w:rsid w:val="000E0E18"/>
    <w:rsid w:val="000E169C"/>
    <w:rsid w:val="000E19D3"/>
    <w:rsid w:val="000E4893"/>
    <w:rsid w:val="000E5A80"/>
    <w:rsid w:val="000E6BC2"/>
    <w:rsid w:val="000E749B"/>
    <w:rsid w:val="000F0C1F"/>
    <w:rsid w:val="000F466D"/>
    <w:rsid w:val="000F4CAD"/>
    <w:rsid w:val="000F5F21"/>
    <w:rsid w:val="000F6F8F"/>
    <w:rsid w:val="00100983"/>
    <w:rsid w:val="0010139B"/>
    <w:rsid w:val="0010146F"/>
    <w:rsid w:val="00102680"/>
    <w:rsid w:val="001047BD"/>
    <w:rsid w:val="00106362"/>
    <w:rsid w:val="00107965"/>
    <w:rsid w:val="001105B9"/>
    <w:rsid w:val="00110CB0"/>
    <w:rsid w:val="00110E42"/>
    <w:rsid w:val="00111079"/>
    <w:rsid w:val="0011264E"/>
    <w:rsid w:val="00114762"/>
    <w:rsid w:val="001156EC"/>
    <w:rsid w:val="00115E06"/>
    <w:rsid w:val="00120899"/>
    <w:rsid w:val="001214E9"/>
    <w:rsid w:val="0012194C"/>
    <w:rsid w:val="0012233D"/>
    <w:rsid w:val="00124A77"/>
    <w:rsid w:val="00125A0F"/>
    <w:rsid w:val="00126ECE"/>
    <w:rsid w:val="001275EE"/>
    <w:rsid w:val="00127CF4"/>
    <w:rsid w:val="001303B8"/>
    <w:rsid w:val="00130869"/>
    <w:rsid w:val="00133A0F"/>
    <w:rsid w:val="00133E44"/>
    <w:rsid w:val="00134709"/>
    <w:rsid w:val="00136527"/>
    <w:rsid w:val="00137996"/>
    <w:rsid w:val="00140563"/>
    <w:rsid w:val="001410A2"/>
    <w:rsid w:val="00141156"/>
    <w:rsid w:val="001419E1"/>
    <w:rsid w:val="00141A40"/>
    <w:rsid w:val="0014333C"/>
    <w:rsid w:val="001449C7"/>
    <w:rsid w:val="00147500"/>
    <w:rsid w:val="00147A80"/>
    <w:rsid w:val="00151F23"/>
    <w:rsid w:val="0015499F"/>
    <w:rsid w:val="00154D2F"/>
    <w:rsid w:val="00155ADE"/>
    <w:rsid w:val="001569A7"/>
    <w:rsid w:val="00156E39"/>
    <w:rsid w:val="00157CF5"/>
    <w:rsid w:val="00160301"/>
    <w:rsid w:val="001604C4"/>
    <w:rsid w:val="00160E18"/>
    <w:rsid w:val="001650A2"/>
    <w:rsid w:val="001651B1"/>
    <w:rsid w:val="001673FA"/>
    <w:rsid w:val="00167C61"/>
    <w:rsid w:val="00167FDE"/>
    <w:rsid w:val="001712DD"/>
    <w:rsid w:val="001735B1"/>
    <w:rsid w:val="00173C9E"/>
    <w:rsid w:val="00175696"/>
    <w:rsid w:val="00180F38"/>
    <w:rsid w:val="001816EB"/>
    <w:rsid w:val="00182ECD"/>
    <w:rsid w:val="00182FAF"/>
    <w:rsid w:val="0018343B"/>
    <w:rsid w:val="00187EF3"/>
    <w:rsid w:val="0019033B"/>
    <w:rsid w:val="001916B3"/>
    <w:rsid w:val="00191AC6"/>
    <w:rsid w:val="00195A2E"/>
    <w:rsid w:val="00196A48"/>
    <w:rsid w:val="0019711B"/>
    <w:rsid w:val="00197196"/>
    <w:rsid w:val="001A1A4E"/>
    <w:rsid w:val="001A205E"/>
    <w:rsid w:val="001A284B"/>
    <w:rsid w:val="001A3568"/>
    <w:rsid w:val="001A45D8"/>
    <w:rsid w:val="001A4923"/>
    <w:rsid w:val="001A49B1"/>
    <w:rsid w:val="001A56E7"/>
    <w:rsid w:val="001A7D4D"/>
    <w:rsid w:val="001B070C"/>
    <w:rsid w:val="001B32CF"/>
    <w:rsid w:val="001B37DF"/>
    <w:rsid w:val="001B4030"/>
    <w:rsid w:val="001B58FC"/>
    <w:rsid w:val="001B60E8"/>
    <w:rsid w:val="001C0A72"/>
    <w:rsid w:val="001C252A"/>
    <w:rsid w:val="001C3235"/>
    <w:rsid w:val="001C4753"/>
    <w:rsid w:val="001C516B"/>
    <w:rsid w:val="001C68E1"/>
    <w:rsid w:val="001D1410"/>
    <w:rsid w:val="001D297C"/>
    <w:rsid w:val="001D2DCE"/>
    <w:rsid w:val="001D359C"/>
    <w:rsid w:val="001D42EC"/>
    <w:rsid w:val="001D63BC"/>
    <w:rsid w:val="001D760A"/>
    <w:rsid w:val="001D7681"/>
    <w:rsid w:val="001E29FA"/>
    <w:rsid w:val="001E42A2"/>
    <w:rsid w:val="001E52C0"/>
    <w:rsid w:val="001E575A"/>
    <w:rsid w:val="001E7859"/>
    <w:rsid w:val="001F02FA"/>
    <w:rsid w:val="001F523D"/>
    <w:rsid w:val="001F5330"/>
    <w:rsid w:val="001F62A3"/>
    <w:rsid w:val="001F6440"/>
    <w:rsid w:val="001F6D72"/>
    <w:rsid w:val="00200645"/>
    <w:rsid w:val="002008FF"/>
    <w:rsid w:val="00200A95"/>
    <w:rsid w:val="002043D3"/>
    <w:rsid w:val="00206008"/>
    <w:rsid w:val="002078DC"/>
    <w:rsid w:val="002103F0"/>
    <w:rsid w:val="00210416"/>
    <w:rsid w:val="00213C2F"/>
    <w:rsid w:val="0021464F"/>
    <w:rsid w:val="00215499"/>
    <w:rsid w:val="00215CD0"/>
    <w:rsid w:val="00217A6B"/>
    <w:rsid w:val="00220AFA"/>
    <w:rsid w:val="00221C2D"/>
    <w:rsid w:val="00221F28"/>
    <w:rsid w:val="00224944"/>
    <w:rsid w:val="002314F8"/>
    <w:rsid w:val="00232EC8"/>
    <w:rsid w:val="002342FE"/>
    <w:rsid w:val="00235055"/>
    <w:rsid w:val="0023535C"/>
    <w:rsid w:val="0023581C"/>
    <w:rsid w:val="002371F0"/>
    <w:rsid w:val="002408DC"/>
    <w:rsid w:val="0024223E"/>
    <w:rsid w:val="00243D51"/>
    <w:rsid w:val="00246AE4"/>
    <w:rsid w:val="00250F3A"/>
    <w:rsid w:val="00251326"/>
    <w:rsid w:val="002519D6"/>
    <w:rsid w:val="00253492"/>
    <w:rsid w:val="002559E8"/>
    <w:rsid w:val="0025671F"/>
    <w:rsid w:val="00256866"/>
    <w:rsid w:val="00257CA8"/>
    <w:rsid w:val="00266C7D"/>
    <w:rsid w:val="002724BA"/>
    <w:rsid w:val="00272D16"/>
    <w:rsid w:val="00273794"/>
    <w:rsid w:val="00273EC1"/>
    <w:rsid w:val="002747D6"/>
    <w:rsid w:val="00274A0F"/>
    <w:rsid w:val="002760C8"/>
    <w:rsid w:val="00280EC7"/>
    <w:rsid w:val="00281B97"/>
    <w:rsid w:val="00281F66"/>
    <w:rsid w:val="002827D8"/>
    <w:rsid w:val="0028397F"/>
    <w:rsid w:val="002844A1"/>
    <w:rsid w:val="00285FF9"/>
    <w:rsid w:val="002879C6"/>
    <w:rsid w:val="00290681"/>
    <w:rsid w:val="00290DA3"/>
    <w:rsid w:val="00292A53"/>
    <w:rsid w:val="002946A8"/>
    <w:rsid w:val="00295688"/>
    <w:rsid w:val="002A25EB"/>
    <w:rsid w:val="002A336B"/>
    <w:rsid w:val="002A3BD6"/>
    <w:rsid w:val="002A40F1"/>
    <w:rsid w:val="002A5562"/>
    <w:rsid w:val="002A69F8"/>
    <w:rsid w:val="002A6CA6"/>
    <w:rsid w:val="002A6D08"/>
    <w:rsid w:val="002B0059"/>
    <w:rsid w:val="002B0E6A"/>
    <w:rsid w:val="002B14AC"/>
    <w:rsid w:val="002B18F0"/>
    <w:rsid w:val="002B395B"/>
    <w:rsid w:val="002B42DA"/>
    <w:rsid w:val="002B6256"/>
    <w:rsid w:val="002B6401"/>
    <w:rsid w:val="002B79FC"/>
    <w:rsid w:val="002C2839"/>
    <w:rsid w:val="002C307E"/>
    <w:rsid w:val="002C623B"/>
    <w:rsid w:val="002C78B5"/>
    <w:rsid w:val="002C7D67"/>
    <w:rsid w:val="002D4C87"/>
    <w:rsid w:val="002D6040"/>
    <w:rsid w:val="002D6B58"/>
    <w:rsid w:val="002D7BD4"/>
    <w:rsid w:val="002E418C"/>
    <w:rsid w:val="002E6591"/>
    <w:rsid w:val="002E6914"/>
    <w:rsid w:val="002E7CB1"/>
    <w:rsid w:val="002F4BCA"/>
    <w:rsid w:val="002F7114"/>
    <w:rsid w:val="002F71BB"/>
    <w:rsid w:val="003023D1"/>
    <w:rsid w:val="00303046"/>
    <w:rsid w:val="003038AA"/>
    <w:rsid w:val="0030485A"/>
    <w:rsid w:val="00305CEE"/>
    <w:rsid w:val="00306054"/>
    <w:rsid w:val="003107F6"/>
    <w:rsid w:val="00310AED"/>
    <w:rsid w:val="00313807"/>
    <w:rsid w:val="00313DF7"/>
    <w:rsid w:val="00320350"/>
    <w:rsid w:val="00320951"/>
    <w:rsid w:val="00321B5C"/>
    <w:rsid w:val="0032294B"/>
    <w:rsid w:val="00324049"/>
    <w:rsid w:val="00324C70"/>
    <w:rsid w:val="0033013E"/>
    <w:rsid w:val="003303C3"/>
    <w:rsid w:val="00334A18"/>
    <w:rsid w:val="003368F8"/>
    <w:rsid w:val="003374ED"/>
    <w:rsid w:val="00337FF3"/>
    <w:rsid w:val="003422AF"/>
    <w:rsid w:val="003431A9"/>
    <w:rsid w:val="00344823"/>
    <w:rsid w:val="0034668E"/>
    <w:rsid w:val="00350C7C"/>
    <w:rsid w:val="00351F5A"/>
    <w:rsid w:val="003570D9"/>
    <w:rsid w:val="00362C11"/>
    <w:rsid w:val="00363628"/>
    <w:rsid w:val="003640C8"/>
    <w:rsid w:val="00366FEC"/>
    <w:rsid w:val="00370357"/>
    <w:rsid w:val="00370397"/>
    <w:rsid w:val="003728D8"/>
    <w:rsid w:val="00373C93"/>
    <w:rsid w:val="00373EE0"/>
    <w:rsid w:val="00380977"/>
    <w:rsid w:val="003815D1"/>
    <w:rsid w:val="00382DAB"/>
    <w:rsid w:val="003836C1"/>
    <w:rsid w:val="003842CB"/>
    <w:rsid w:val="00385DDE"/>
    <w:rsid w:val="003874A3"/>
    <w:rsid w:val="003907BF"/>
    <w:rsid w:val="0039181F"/>
    <w:rsid w:val="00391993"/>
    <w:rsid w:val="003923A2"/>
    <w:rsid w:val="00392424"/>
    <w:rsid w:val="0039269E"/>
    <w:rsid w:val="00395980"/>
    <w:rsid w:val="003965A1"/>
    <w:rsid w:val="00396A2C"/>
    <w:rsid w:val="003A1086"/>
    <w:rsid w:val="003A178E"/>
    <w:rsid w:val="003A1A86"/>
    <w:rsid w:val="003A3EE0"/>
    <w:rsid w:val="003B18D2"/>
    <w:rsid w:val="003B1AB1"/>
    <w:rsid w:val="003B1DF4"/>
    <w:rsid w:val="003B22ED"/>
    <w:rsid w:val="003B3922"/>
    <w:rsid w:val="003B3B83"/>
    <w:rsid w:val="003B5283"/>
    <w:rsid w:val="003C09AC"/>
    <w:rsid w:val="003C0B8F"/>
    <w:rsid w:val="003C18A8"/>
    <w:rsid w:val="003C1F37"/>
    <w:rsid w:val="003C6A9C"/>
    <w:rsid w:val="003C7169"/>
    <w:rsid w:val="003D152B"/>
    <w:rsid w:val="003D180F"/>
    <w:rsid w:val="003D1B67"/>
    <w:rsid w:val="003D1C8A"/>
    <w:rsid w:val="003D1E8E"/>
    <w:rsid w:val="003D590E"/>
    <w:rsid w:val="003D5A0E"/>
    <w:rsid w:val="003D6B6F"/>
    <w:rsid w:val="003D7DE1"/>
    <w:rsid w:val="003E0935"/>
    <w:rsid w:val="003E2686"/>
    <w:rsid w:val="003E52ED"/>
    <w:rsid w:val="003E59E5"/>
    <w:rsid w:val="003E6EDA"/>
    <w:rsid w:val="003E7610"/>
    <w:rsid w:val="003E7D57"/>
    <w:rsid w:val="003F0230"/>
    <w:rsid w:val="003F0E6D"/>
    <w:rsid w:val="003F1CCE"/>
    <w:rsid w:val="003F3086"/>
    <w:rsid w:val="003F724D"/>
    <w:rsid w:val="004018B2"/>
    <w:rsid w:val="00403559"/>
    <w:rsid w:val="004037D1"/>
    <w:rsid w:val="004038B8"/>
    <w:rsid w:val="00406695"/>
    <w:rsid w:val="00407075"/>
    <w:rsid w:val="004077DE"/>
    <w:rsid w:val="0041132E"/>
    <w:rsid w:val="00412011"/>
    <w:rsid w:val="004143F1"/>
    <w:rsid w:val="0041444B"/>
    <w:rsid w:val="004157BE"/>
    <w:rsid w:val="00415AB0"/>
    <w:rsid w:val="00415F66"/>
    <w:rsid w:val="0041778E"/>
    <w:rsid w:val="0042209C"/>
    <w:rsid w:val="00422221"/>
    <w:rsid w:val="004222DB"/>
    <w:rsid w:val="00423B3C"/>
    <w:rsid w:val="00423C9F"/>
    <w:rsid w:val="00425753"/>
    <w:rsid w:val="00427B49"/>
    <w:rsid w:val="004316E0"/>
    <w:rsid w:val="0043544D"/>
    <w:rsid w:val="004355E8"/>
    <w:rsid w:val="00436CB3"/>
    <w:rsid w:val="00440F84"/>
    <w:rsid w:val="00441943"/>
    <w:rsid w:val="00444362"/>
    <w:rsid w:val="004444A1"/>
    <w:rsid w:val="004465ED"/>
    <w:rsid w:val="00446BEE"/>
    <w:rsid w:val="00453327"/>
    <w:rsid w:val="004533D7"/>
    <w:rsid w:val="00454076"/>
    <w:rsid w:val="00454143"/>
    <w:rsid w:val="00455DDA"/>
    <w:rsid w:val="00456D42"/>
    <w:rsid w:val="00456E17"/>
    <w:rsid w:val="004578BA"/>
    <w:rsid w:val="00461FD6"/>
    <w:rsid w:val="00462DCA"/>
    <w:rsid w:val="004638BB"/>
    <w:rsid w:val="00464B86"/>
    <w:rsid w:val="004651E5"/>
    <w:rsid w:val="00465921"/>
    <w:rsid w:val="00466DDE"/>
    <w:rsid w:val="00466E50"/>
    <w:rsid w:val="00470777"/>
    <w:rsid w:val="004728B4"/>
    <w:rsid w:val="004742CE"/>
    <w:rsid w:val="00474AE4"/>
    <w:rsid w:val="00474BCE"/>
    <w:rsid w:val="004750A7"/>
    <w:rsid w:val="00475497"/>
    <w:rsid w:val="00476380"/>
    <w:rsid w:val="00476D4E"/>
    <w:rsid w:val="00476E63"/>
    <w:rsid w:val="00480AFD"/>
    <w:rsid w:val="00482756"/>
    <w:rsid w:val="00483195"/>
    <w:rsid w:val="0048345D"/>
    <w:rsid w:val="00483BC5"/>
    <w:rsid w:val="00483E0E"/>
    <w:rsid w:val="00490EE4"/>
    <w:rsid w:val="00492D56"/>
    <w:rsid w:val="00494923"/>
    <w:rsid w:val="0049759C"/>
    <w:rsid w:val="004A0799"/>
    <w:rsid w:val="004A1290"/>
    <w:rsid w:val="004A2608"/>
    <w:rsid w:val="004A2E6D"/>
    <w:rsid w:val="004A5451"/>
    <w:rsid w:val="004A672F"/>
    <w:rsid w:val="004A6C5F"/>
    <w:rsid w:val="004A6DEC"/>
    <w:rsid w:val="004A7D22"/>
    <w:rsid w:val="004B00F0"/>
    <w:rsid w:val="004B187B"/>
    <w:rsid w:val="004B1F47"/>
    <w:rsid w:val="004B2EEE"/>
    <w:rsid w:val="004B59A6"/>
    <w:rsid w:val="004B6A49"/>
    <w:rsid w:val="004B799C"/>
    <w:rsid w:val="004B7CBB"/>
    <w:rsid w:val="004B7FC4"/>
    <w:rsid w:val="004C039D"/>
    <w:rsid w:val="004C4651"/>
    <w:rsid w:val="004C62A9"/>
    <w:rsid w:val="004D00BA"/>
    <w:rsid w:val="004D027C"/>
    <w:rsid w:val="004D21AE"/>
    <w:rsid w:val="004D377C"/>
    <w:rsid w:val="004D3D6D"/>
    <w:rsid w:val="004D5CE8"/>
    <w:rsid w:val="004D6231"/>
    <w:rsid w:val="004D7F5F"/>
    <w:rsid w:val="004E13B2"/>
    <w:rsid w:val="004E2A47"/>
    <w:rsid w:val="004E3582"/>
    <w:rsid w:val="004E3D40"/>
    <w:rsid w:val="004E4203"/>
    <w:rsid w:val="004E5E27"/>
    <w:rsid w:val="004E69A3"/>
    <w:rsid w:val="004F16C0"/>
    <w:rsid w:val="004F315F"/>
    <w:rsid w:val="004F587D"/>
    <w:rsid w:val="004F5C15"/>
    <w:rsid w:val="004F780D"/>
    <w:rsid w:val="005017BF"/>
    <w:rsid w:val="00501BF0"/>
    <w:rsid w:val="00505C82"/>
    <w:rsid w:val="0050682D"/>
    <w:rsid w:val="005104CE"/>
    <w:rsid w:val="005106E6"/>
    <w:rsid w:val="00511A0D"/>
    <w:rsid w:val="00512EAF"/>
    <w:rsid w:val="005154A6"/>
    <w:rsid w:val="00516FEF"/>
    <w:rsid w:val="00520766"/>
    <w:rsid w:val="005221F3"/>
    <w:rsid w:val="005225FE"/>
    <w:rsid w:val="00523C02"/>
    <w:rsid w:val="00523D55"/>
    <w:rsid w:val="00523D6D"/>
    <w:rsid w:val="0052494A"/>
    <w:rsid w:val="00526054"/>
    <w:rsid w:val="00527A6C"/>
    <w:rsid w:val="00531787"/>
    <w:rsid w:val="00531D09"/>
    <w:rsid w:val="005323C3"/>
    <w:rsid w:val="00532884"/>
    <w:rsid w:val="00533D18"/>
    <w:rsid w:val="00537CBA"/>
    <w:rsid w:val="00537E10"/>
    <w:rsid w:val="005423B8"/>
    <w:rsid w:val="00543486"/>
    <w:rsid w:val="00544C9C"/>
    <w:rsid w:val="00545A02"/>
    <w:rsid w:val="00551BEF"/>
    <w:rsid w:val="005526B7"/>
    <w:rsid w:val="0055294F"/>
    <w:rsid w:val="005530CB"/>
    <w:rsid w:val="005541FE"/>
    <w:rsid w:val="00554254"/>
    <w:rsid w:val="00555D1C"/>
    <w:rsid w:val="0056090E"/>
    <w:rsid w:val="00566390"/>
    <w:rsid w:val="005664D8"/>
    <w:rsid w:val="00567068"/>
    <w:rsid w:val="0056761F"/>
    <w:rsid w:val="00567C4E"/>
    <w:rsid w:val="00567F25"/>
    <w:rsid w:val="00570347"/>
    <w:rsid w:val="00570376"/>
    <w:rsid w:val="00571234"/>
    <w:rsid w:val="0057133C"/>
    <w:rsid w:val="00571990"/>
    <w:rsid w:val="005723D3"/>
    <w:rsid w:val="0057393C"/>
    <w:rsid w:val="00574773"/>
    <w:rsid w:val="00574786"/>
    <w:rsid w:val="00574AF5"/>
    <w:rsid w:val="005761AD"/>
    <w:rsid w:val="00576DF9"/>
    <w:rsid w:val="005804F3"/>
    <w:rsid w:val="00585C44"/>
    <w:rsid w:val="0058619E"/>
    <w:rsid w:val="005861DF"/>
    <w:rsid w:val="005862B9"/>
    <w:rsid w:val="005863AC"/>
    <w:rsid w:val="005877C8"/>
    <w:rsid w:val="0058789B"/>
    <w:rsid w:val="00591BB8"/>
    <w:rsid w:val="00591C63"/>
    <w:rsid w:val="00592FE1"/>
    <w:rsid w:val="00594FA6"/>
    <w:rsid w:val="005971C6"/>
    <w:rsid w:val="005A061A"/>
    <w:rsid w:val="005A23DC"/>
    <w:rsid w:val="005A29E0"/>
    <w:rsid w:val="005A2AC0"/>
    <w:rsid w:val="005A3612"/>
    <w:rsid w:val="005A48EB"/>
    <w:rsid w:val="005A7D61"/>
    <w:rsid w:val="005B13C3"/>
    <w:rsid w:val="005B153B"/>
    <w:rsid w:val="005B23C4"/>
    <w:rsid w:val="005B3CFE"/>
    <w:rsid w:val="005C10A3"/>
    <w:rsid w:val="005C1248"/>
    <w:rsid w:val="005C1D3E"/>
    <w:rsid w:val="005C5317"/>
    <w:rsid w:val="005C6984"/>
    <w:rsid w:val="005C6CB3"/>
    <w:rsid w:val="005C7BEF"/>
    <w:rsid w:val="005C7D4C"/>
    <w:rsid w:val="005D2B87"/>
    <w:rsid w:val="005D5A2D"/>
    <w:rsid w:val="005E131D"/>
    <w:rsid w:val="005E1E3C"/>
    <w:rsid w:val="005E3769"/>
    <w:rsid w:val="005E4798"/>
    <w:rsid w:val="005E48A4"/>
    <w:rsid w:val="005E5D55"/>
    <w:rsid w:val="005E7C9F"/>
    <w:rsid w:val="005F060E"/>
    <w:rsid w:val="005F1120"/>
    <w:rsid w:val="005F297C"/>
    <w:rsid w:val="005F298A"/>
    <w:rsid w:val="005F2E2C"/>
    <w:rsid w:val="005F2F57"/>
    <w:rsid w:val="005F6D7A"/>
    <w:rsid w:val="00602775"/>
    <w:rsid w:val="0060391B"/>
    <w:rsid w:val="00604986"/>
    <w:rsid w:val="00606947"/>
    <w:rsid w:val="00610735"/>
    <w:rsid w:val="00611669"/>
    <w:rsid w:val="006119A4"/>
    <w:rsid w:val="00611A94"/>
    <w:rsid w:val="00612304"/>
    <w:rsid w:val="006124C9"/>
    <w:rsid w:val="00612B21"/>
    <w:rsid w:val="00613D3C"/>
    <w:rsid w:val="00614DD9"/>
    <w:rsid w:val="00615527"/>
    <w:rsid w:val="006165F2"/>
    <w:rsid w:val="00616EED"/>
    <w:rsid w:val="00620F9D"/>
    <w:rsid w:val="006218F7"/>
    <w:rsid w:val="006235A1"/>
    <w:rsid w:val="00626F10"/>
    <w:rsid w:val="006275A7"/>
    <w:rsid w:val="00627F89"/>
    <w:rsid w:val="00630F70"/>
    <w:rsid w:val="006323F8"/>
    <w:rsid w:val="00633022"/>
    <w:rsid w:val="006333B2"/>
    <w:rsid w:val="00634526"/>
    <w:rsid w:val="006355E6"/>
    <w:rsid w:val="006411BA"/>
    <w:rsid w:val="0064521B"/>
    <w:rsid w:val="006457BF"/>
    <w:rsid w:val="00646A45"/>
    <w:rsid w:val="00647497"/>
    <w:rsid w:val="006475D0"/>
    <w:rsid w:val="006515E0"/>
    <w:rsid w:val="0065238E"/>
    <w:rsid w:val="00652C9E"/>
    <w:rsid w:val="00654609"/>
    <w:rsid w:val="0065611C"/>
    <w:rsid w:val="0065746E"/>
    <w:rsid w:val="00660259"/>
    <w:rsid w:val="006615DC"/>
    <w:rsid w:val="00662136"/>
    <w:rsid w:val="006632A5"/>
    <w:rsid w:val="00663D28"/>
    <w:rsid w:val="00664958"/>
    <w:rsid w:val="00665AFD"/>
    <w:rsid w:val="00666185"/>
    <w:rsid w:val="00667514"/>
    <w:rsid w:val="00667C00"/>
    <w:rsid w:val="00673944"/>
    <w:rsid w:val="0067437B"/>
    <w:rsid w:val="006761E4"/>
    <w:rsid w:val="0068057A"/>
    <w:rsid w:val="00682D57"/>
    <w:rsid w:val="00685C80"/>
    <w:rsid w:val="00685EEE"/>
    <w:rsid w:val="00686543"/>
    <w:rsid w:val="006904FE"/>
    <w:rsid w:val="0069089B"/>
    <w:rsid w:val="0069143B"/>
    <w:rsid w:val="006926E1"/>
    <w:rsid w:val="00693E01"/>
    <w:rsid w:val="00694378"/>
    <w:rsid w:val="0069454A"/>
    <w:rsid w:val="0069552E"/>
    <w:rsid w:val="006958C2"/>
    <w:rsid w:val="00695C23"/>
    <w:rsid w:val="00696948"/>
    <w:rsid w:val="006A1EF6"/>
    <w:rsid w:val="006A2474"/>
    <w:rsid w:val="006A3176"/>
    <w:rsid w:val="006A4BDA"/>
    <w:rsid w:val="006A4D70"/>
    <w:rsid w:val="006A5647"/>
    <w:rsid w:val="006A57FF"/>
    <w:rsid w:val="006A77AA"/>
    <w:rsid w:val="006A7D23"/>
    <w:rsid w:val="006A7D2F"/>
    <w:rsid w:val="006A7F1E"/>
    <w:rsid w:val="006B0D43"/>
    <w:rsid w:val="006B2735"/>
    <w:rsid w:val="006B3670"/>
    <w:rsid w:val="006B74E6"/>
    <w:rsid w:val="006C0B54"/>
    <w:rsid w:val="006C4353"/>
    <w:rsid w:val="006C5FF3"/>
    <w:rsid w:val="006D0B4A"/>
    <w:rsid w:val="006D1AEA"/>
    <w:rsid w:val="006D36CE"/>
    <w:rsid w:val="006D38CE"/>
    <w:rsid w:val="006D5F79"/>
    <w:rsid w:val="006E0CB5"/>
    <w:rsid w:val="006E0CB8"/>
    <w:rsid w:val="006E0CFD"/>
    <w:rsid w:val="006E1313"/>
    <w:rsid w:val="006E1F47"/>
    <w:rsid w:val="006E3233"/>
    <w:rsid w:val="006E6146"/>
    <w:rsid w:val="006E73D4"/>
    <w:rsid w:val="006F4104"/>
    <w:rsid w:val="006F4169"/>
    <w:rsid w:val="006F67E9"/>
    <w:rsid w:val="006F7004"/>
    <w:rsid w:val="006F76C9"/>
    <w:rsid w:val="006F7946"/>
    <w:rsid w:val="00700613"/>
    <w:rsid w:val="00701D00"/>
    <w:rsid w:val="00702250"/>
    <w:rsid w:val="00702BC5"/>
    <w:rsid w:val="00703154"/>
    <w:rsid w:val="00704AC0"/>
    <w:rsid w:val="00704DD1"/>
    <w:rsid w:val="007064ED"/>
    <w:rsid w:val="0070771B"/>
    <w:rsid w:val="00707DD9"/>
    <w:rsid w:val="00710677"/>
    <w:rsid w:val="00710E05"/>
    <w:rsid w:val="00710FEA"/>
    <w:rsid w:val="007114F3"/>
    <w:rsid w:val="007129EB"/>
    <w:rsid w:val="007132C8"/>
    <w:rsid w:val="0071345D"/>
    <w:rsid w:val="00715373"/>
    <w:rsid w:val="00717A02"/>
    <w:rsid w:val="00721214"/>
    <w:rsid w:val="007214D5"/>
    <w:rsid w:val="00721ADA"/>
    <w:rsid w:val="00721BBE"/>
    <w:rsid w:val="00722354"/>
    <w:rsid w:val="00722E6C"/>
    <w:rsid w:val="007235A7"/>
    <w:rsid w:val="0072395F"/>
    <w:rsid w:val="0072499C"/>
    <w:rsid w:val="007258B7"/>
    <w:rsid w:val="007262B6"/>
    <w:rsid w:val="007264EE"/>
    <w:rsid w:val="00727693"/>
    <w:rsid w:val="007305BA"/>
    <w:rsid w:val="00737F48"/>
    <w:rsid w:val="00740A34"/>
    <w:rsid w:val="00741391"/>
    <w:rsid w:val="00741540"/>
    <w:rsid w:val="0074211D"/>
    <w:rsid w:val="00744078"/>
    <w:rsid w:val="00744DD2"/>
    <w:rsid w:val="007458B9"/>
    <w:rsid w:val="007462A8"/>
    <w:rsid w:val="0074793B"/>
    <w:rsid w:val="00752232"/>
    <w:rsid w:val="00752CB8"/>
    <w:rsid w:val="007547B5"/>
    <w:rsid w:val="00755CFD"/>
    <w:rsid w:val="00757856"/>
    <w:rsid w:val="0076189C"/>
    <w:rsid w:val="00761A1F"/>
    <w:rsid w:val="00763804"/>
    <w:rsid w:val="007644D6"/>
    <w:rsid w:val="007656FF"/>
    <w:rsid w:val="00766480"/>
    <w:rsid w:val="0076654E"/>
    <w:rsid w:val="007677B8"/>
    <w:rsid w:val="00770832"/>
    <w:rsid w:val="00771268"/>
    <w:rsid w:val="00774386"/>
    <w:rsid w:val="007748BC"/>
    <w:rsid w:val="00774CB1"/>
    <w:rsid w:val="00775F4A"/>
    <w:rsid w:val="0078039C"/>
    <w:rsid w:val="007816F5"/>
    <w:rsid w:val="00781D8F"/>
    <w:rsid w:val="00782DEE"/>
    <w:rsid w:val="00783A67"/>
    <w:rsid w:val="00783B0E"/>
    <w:rsid w:val="007851BA"/>
    <w:rsid w:val="0078555B"/>
    <w:rsid w:val="007857B2"/>
    <w:rsid w:val="00786B1B"/>
    <w:rsid w:val="00786E31"/>
    <w:rsid w:val="00787D0D"/>
    <w:rsid w:val="007903E6"/>
    <w:rsid w:val="00790496"/>
    <w:rsid w:val="00790557"/>
    <w:rsid w:val="007933ED"/>
    <w:rsid w:val="007941BD"/>
    <w:rsid w:val="00794E3F"/>
    <w:rsid w:val="00795D93"/>
    <w:rsid w:val="00797789"/>
    <w:rsid w:val="00797BDA"/>
    <w:rsid w:val="007A270F"/>
    <w:rsid w:val="007A3C6C"/>
    <w:rsid w:val="007A436A"/>
    <w:rsid w:val="007A7628"/>
    <w:rsid w:val="007B1E92"/>
    <w:rsid w:val="007B3660"/>
    <w:rsid w:val="007B5901"/>
    <w:rsid w:val="007B6CA3"/>
    <w:rsid w:val="007C1970"/>
    <w:rsid w:val="007C32FC"/>
    <w:rsid w:val="007C69E9"/>
    <w:rsid w:val="007C7337"/>
    <w:rsid w:val="007D2766"/>
    <w:rsid w:val="007D27B2"/>
    <w:rsid w:val="007E0CA9"/>
    <w:rsid w:val="007E37A2"/>
    <w:rsid w:val="007E3B99"/>
    <w:rsid w:val="007E5119"/>
    <w:rsid w:val="007E66A2"/>
    <w:rsid w:val="007E720E"/>
    <w:rsid w:val="007F0018"/>
    <w:rsid w:val="007F1885"/>
    <w:rsid w:val="007F2576"/>
    <w:rsid w:val="007F2756"/>
    <w:rsid w:val="007F284D"/>
    <w:rsid w:val="007F42D8"/>
    <w:rsid w:val="007F5EF2"/>
    <w:rsid w:val="007F6B87"/>
    <w:rsid w:val="007F723D"/>
    <w:rsid w:val="00803D40"/>
    <w:rsid w:val="00810798"/>
    <w:rsid w:val="008116BF"/>
    <w:rsid w:val="00811C55"/>
    <w:rsid w:val="00813B5C"/>
    <w:rsid w:val="00814337"/>
    <w:rsid w:val="00816CAF"/>
    <w:rsid w:val="00820F9C"/>
    <w:rsid w:val="0082604F"/>
    <w:rsid w:val="00826AC2"/>
    <w:rsid w:val="00830140"/>
    <w:rsid w:val="008318D7"/>
    <w:rsid w:val="00832120"/>
    <w:rsid w:val="00832E67"/>
    <w:rsid w:val="00832F5E"/>
    <w:rsid w:val="00835552"/>
    <w:rsid w:val="00836552"/>
    <w:rsid w:val="00842479"/>
    <w:rsid w:val="008433F5"/>
    <w:rsid w:val="0084640E"/>
    <w:rsid w:val="00846659"/>
    <w:rsid w:val="00846781"/>
    <w:rsid w:val="00847116"/>
    <w:rsid w:val="008508E0"/>
    <w:rsid w:val="00850AF1"/>
    <w:rsid w:val="00852933"/>
    <w:rsid w:val="00853108"/>
    <w:rsid w:val="00855835"/>
    <w:rsid w:val="00863D57"/>
    <w:rsid w:val="0086407F"/>
    <w:rsid w:val="0086474A"/>
    <w:rsid w:val="0086606A"/>
    <w:rsid w:val="00866147"/>
    <w:rsid w:val="00866808"/>
    <w:rsid w:val="00867882"/>
    <w:rsid w:val="00870F88"/>
    <w:rsid w:val="008713DC"/>
    <w:rsid w:val="00871E18"/>
    <w:rsid w:val="0087278F"/>
    <w:rsid w:val="00873A05"/>
    <w:rsid w:val="00875573"/>
    <w:rsid w:val="00876410"/>
    <w:rsid w:val="00877144"/>
    <w:rsid w:val="00880949"/>
    <w:rsid w:val="00880D90"/>
    <w:rsid w:val="0088453E"/>
    <w:rsid w:val="00885FE4"/>
    <w:rsid w:val="00886C9F"/>
    <w:rsid w:val="0088704D"/>
    <w:rsid w:val="00887A41"/>
    <w:rsid w:val="0089153F"/>
    <w:rsid w:val="0089306B"/>
    <w:rsid w:val="008947BC"/>
    <w:rsid w:val="0089626E"/>
    <w:rsid w:val="00896639"/>
    <w:rsid w:val="00897261"/>
    <w:rsid w:val="0089773A"/>
    <w:rsid w:val="00897D2E"/>
    <w:rsid w:val="008A0DF7"/>
    <w:rsid w:val="008A108F"/>
    <w:rsid w:val="008A192D"/>
    <w:rsid w:val="008A5958"/>
    <w:rsid w:val="008A6364"/>
    <w:rsid w:val="008A7BFD"/>
    <w:rsid w:val="008B039E"/>
    <w:rsid w:val="008B0B63"/>
    <w:rsid w:val="008B110A"/>
    <w:rsid w:val="008B1219"/>
    <w:rsid w:val="008B1F11"/>
    <w:rsid w:val="008B2BB7"/>
    <w:rsid w:val="008B2BD1"/>
    <w:rsid w:val="008B5189"/>
    <w:rsid w:val="008C1B4A"/>
    <w:rsid w:val="008C31DD"/>
    <w:rsid w:val="008C4577"/>
    <w:rsid w:val="008C54C7"/>
    <w:rsid w:val="008C7E8F"/>
    <w:rsid w:val="008D00C2"/>
    <w:rsid w:val="008D2059"/>
    <w:rsid w:val="008D280C"/>
    <w:rsid w:val="008D3F17"/>
    <w:rsid w:val="008D454A"/>
    <w:rsid w:val="008D4D11"/>
    <w:rsid w:val="008D5D84"/>
    <w:rsid w:val="008D6629"/>
    <w:rsid w:val="008D69BC"/>
    <w:rsid w:val="008D7253"/>
    <w:rsid w:val="008D7385"/>
    <w:rsid w:val="008E3C79"/>
    <w:rsid w:val="008E3D0E"/>
    <w:rsid w:val="008E4D3E"/>
    <w:rsid w:val="008E5B81"/>
    <w:rsid w:val="008E5C60"/>
    <w:rsid w:val="008F200B"/>
    <w:rsid w:val="008F5595"/>
    <w:rsid w:val="008F622A"/>
    <w:rsid w:val="00900483"/>
    <w:rsid w:val="00900976"/>
    <w:rsid w:val="00900E6B"/>
    <w:rsid w:val="00902B77"/>
    <w:rsid w:val="00904EAE"/>
    <w:rsid w:val="00905B99"/>
    <w:rsid w:val="00912CF4"/>
    <w:rsid w:val="00914581"/>
    <w:rsid w:val="00914D2A"/>
    <w:rsid w:val="009152FE"/>
    <w:rsid w:val="0092019F"/>
    <w:rsid w:val="00920931"/>
    <w:rsid w:val="009216F0"/>
    <w:rsid w:val="00921766"/>
    <w:rsid w:val="00926A2B"/>
    <w:rsid w:val="00932430"/>
    <w:rsid w:val="00937DE3"/>
    <w:rsid w:val="0094178B"/>
    <w:rsid w:val="00941800"/>
    <w:rsid w:val="00942C86"/>
    <w:rsid w:val="00942CD6"/>
    <w:rsid w:val="00942D48"/>
    <w:rsid w:val="00945320"/>
    <w:rsid w:val="00945D67"/>
    <w:rsid w:val="00947242"/>
    <w:rsid w:val="0094798F"/>
    <w:rsid w:val="00947B9E"/>
    <w:rsid w:val="0095055B"/>
    <w:rsid w:val="00951576"/>
    <w:rsid w:val="00953349"/>
    <w:rsid w:val="00953CC4"/>
    <w:rsid w:val="009544B7"/>
    <w:rsid w:val="009545C9"/>
    <w:rsid w:val="0095702B"/>
    <w:rsid w:val="00964A64"/>
    <w:rsid w:val="0096502F"/>
    <w:rsid w:val="009667FC"/>
    <w:rsid w:val="00975ADB"/>
    <w:rsid w:val="00976259"/>
    <w:rsid w:val="009774DC"/>
    <w:rsid w:val="00982E88"/>
    <w:rsid w:val="009833F4"/>
    <w:rsid w:val="0098591D"/>
    <w:rsid w:val="009910E1"/>
    <w:rsid w:val="00991161"/>
    <w:rsid w:val="00991175"/>
    <w:rsid w:val="00991FD2"/>
    <w:rsid w:val="0099211D"/>
    <w:rsid w:val="009926D2"/>
    <w:rsid w:val="00992FDC"/>
    <w:rsid w:val="009935FE"/>
    <w:rsid w:val="0099442E"/>
    <w:rsid w:val="0099500D"/>
    <w:rsid w:val="00997F38"/>
    <w:rsid w:val="009A0680"/>
    <w:rsid w:val="009A262B"/>
    <w:rsid w:val="009A3A94"/>
    <w:rsid w:val="009A3BD0"/>
    <w:rsid w:val="009A4E72"/>
    <w:rsid w:val="009A76E7"/>
    <w:rsid w:val="009B0253"/>
    <w:rsid w:val="009B0C98"/>
    <w:rsid w:val="009B10F4"/>
    <w:rsid w:val="009B16D6"/>
    <w:rsid w:val="009B1AE4"/>
    <w:rsid w:val="009B34B1"/>
    <w:rsid w:val="009B44B0"/>
    <w:rsid w:val="009B46FE"/>
    <w:rsid w:val="009B6122"/>
    <w:rsid w:val="009B616D"/>
    <w:rsid w:val="009C0579"/>
    <w:rsid w:val="009C0763"/>
    <w:rsid w:val="009C0F30"/>
    <w:rsid w:val="009C22AD"/>
    <w:rsid w:val="009C3D6E"/>
    <w:rsid w:val="009C5465"/>
    <w:rsid w:val="009C593F"/>
    <w:rsid w:val="009C5B83"/>
    <w:rsid w:val="009C795F"/>
    <w:rsid w:val="009D001F"/>
    <w:rsid w:val="009D1A69"/>
    <w:rsid w:val="009D359A"/>
    <w:rsid w:val="009D4338"/>
    <w:rsid w:val="009E2643"/>
    <w:rsid w:val="009E2A13"/>
    <w:rsid w:val="009E31B7"/>
    <w:rsid w:val="009E33E0"/>
    <w:rsid w:val="009E357C"/>
    <w:rsid w:val="009E3FDB"/>
    <w:rsid w:val="009E5018"/>
    <w:rsid w:val="009E6089"/>
    <w:rsid w:val="009E7E98"/>
    <w:rsid w:val="009F12C5"/>
    <w:rsid w:val="009F12D0"/>
    <w:rsid w:val="009F30E0"/>
    <w:rsid w:val="009F4C8D"/>
    <w:rsid w:val="009F536E"/>
    <w:rsid w:val="009F59C0"/>
    <w:rsid w:val="00A00107"/>
    <w:rsid w:val="00A00B4F"/>
    <w:rsid w:val="00A011B6"/>
    <w:rsid w:val="00A018E1"/>
    <w:rsid w:val="00A01FAB"/>
    <w:rsid w:val="00A03219"/>
    <w:rsid w:val="00A040A2"/>
    <w:rsid w:val="00A05642"/>
    <w:rsid w:val="00A057CC"/>
    <w:rsid w:val="00A07165"/>
    <w:rsid w:val="00A10554"/>
    <w:rsid w:val="00A10861"/>
    <w:rsid w:val="00A10C70"/>
    <w:rsid w:val="00A11705"/>
    <w:rsid w:val="00A119F9"/>
    <w:rsid w:val="00A11BE7"/>
    <w:rsid w:val="00A13093"/>
    <w:rsid w:val="00A135A7"/>
    <w:rsid w:val="00A135BE"/>
    <w:rsid w:val="00A13873"/>
    <w:rsid w:val="00A148AC"/>
    <w:rsid w:val="00A151A2"/>
    <w:rsid w:val="00A1743F"/>
    <w:rsid w:val="00A174C6"/>
    <w:rsid w:val="00A202A4"/>
    <w:rsid w:val="00A20D86"/>
    <w:rsid w:val="00A21D6B"/>
    <w:rsid w:val="00A22215"/>
    <w:rsid w:val="00A22FF3"/>
    <w:rsid w:val="00A2663D"/>
    <w:rsid w:val="00A327CA"/>
    <w:rsid w:val="00A345A7"/>
    <w:rsid w:val="00A347B4"/>
    <w:rsid w:val="00A348D4"/>
    <w:rsid w:val="00A35CDC"/>
    <w:rsid w:val="00A4217C"/>
    <w:rsid w:val="00A43220"/>
    <w:rsid w:val="00A44565"/>
    <w:rsid w:val="00A51456"/>
    <w:rsid w:val="00A54989"/>
    <w:rsid w:val="00A54CDE"/>
    <w:rsid w:val="00A55230"/>
    <w:rsid w:val="00A555C5"/>
    <w:rsid w:val="00A5649B"/>
    <w:rsid w:val="00A56F97"/>
    <w:rsid w:val="00A57A20"/>
    <w:rsid w:val="00A61804"/>
    <w:rsid w:val="00A61AA6"/>
    <w:rsid w:val="00A64641"/>
    <w:rsid w:val="00A6466F"/>
    <w:rsid w:val="00A6606E"/>
    <w:rsid w:val="00A67514"/>
    <w:rsid w:val="00A70DCD"/>
    <w:rsid w:val="00A72141"/>
    <w:rsid w:val="00A728E3"/>
    <w:rsid w:val="00A75691"/>
    <w:rsid w:val="00A766E6"/>
    <w:rsid w:val="00A76E5D"/>
    <w:rsid w:val="00A809F1"/>
    <w:rsid w:val="00A8113B"/>
    <w:rsid w:val="00A820C7"/>
    <w:rsid w:val="00A8394B"/>
    <w:rsid w:val="00A85485"/>
    <w:rsid w:val="00A8556C"/>
    <w:rsid w:val="00A865C2"/>
    <w:rsid w:val="00A87676"/>
    <w:rsid w:val="00A877D0"/>
    <w:rsid w:val="00A9013B"/>
    <w:rsid w:val="00A90874"/>
    <w:rsid w:val="00A91809"/>
    <w:rsid w:val="00A91A71"/>
    <w:rsid w:val="00A91DD5"/>
    <w:rsid w:val="00A91F44"/>
    <w:rsid w:val="00A93666"/>
    <w:rsid w:val="00A94CBE"/>
    <w:rsid w:val="00A96816"/>
    <w:rsid w:val="00AA01AE"/>
    <w:rsid w:val="00AA246A"/>
    <w:rsid w:val="00AA3A53"/>
    <w:rsid w:val="00AA3AA2"/>
    <w:rsid w:val="00AA4F4E"/>
    <w:rsid w:val="00AA5C2F"/>
    <w:rsid w:val="00AA6D67"/>
    <w:rsid w:val="00AA71AE"/>
    <w:rsid w:val="00AB15B5"/>
    <w:rsid w:val="00AB1679"/>
    <w:rsid w:val="00AB26A2"/>
    <w:rsid w:val="00AB53A6"/>
    <w:rsid w:val="00AB6D4C"/>
    <w:rsid w:val="00AB7AF1"/>
    <w:rsid w:val="00AC09C8"/>
    <w:rsid w:val="00AC0B81"/>
    <w:rsid w:val="00AC1058"/>
    <w:rsid w:val="00AC247C"/>
    <w:rsid w:val="00AC24FD"/>
    <w:rsid w:val="00AC3DEC"/>
    <w:rsid w:val="00AC3FF2"/>
    <w:rsid w:val="00AC487B"/>
    <w:rsid w:val="00AC49B1"/>
    <w:rsid w:val="00AC6AF1"/>
    <w:rsid w:val="00AC7E7F"/>
    <w:rsid w:val="00AD1ECC"/>
    <w:rsid w:val="00AD2AE5"/>
    <w:rsid w:val="00AD3598"/>
    <w:rsid w:val="00AD7D92"/>
    <w:rsid w:val="00AE2125"/>
    <w:rsid w:val="00AE29F0"/>
    <w:rsid w:val="00AE381C"/>
    <w:rsid w:val="00AE45FE"/>
    <w:rsid w:val="00AE5607"/>
    <w:rsid w:val="00AE6CC4"/>
    <w:rsid w:val="00AE7F36"/>
    <w:rsid w:val="00AF333B"/>
    <w:rsid w:val="00AF421D"/>
    <w:rsid w:val="00AF4491"/>
    <w:rsid w:val="00AF5684"/>
    <w:rsid w:val="00AF6C10"/>
    <w:rsid w:val="00B00B28"/>
    <w:rsid w:val="00B012BE"/>
    <w:rsid w:val="00B0266C"/>
    <w:rsid w:val="00B038D4"/>
    <w:rsid w:val="00B04FD2"/>
    <w:rsid w:val="00B05A6D"/>
    <w:rsid w:val="00B05C6D"/>
    <w:rsid w:val="00B07277"/>
    <w:rsid w:val="00B13033"/>
    <w:rsid w:val="00B15E30"/>
    <w:rsid w:val="00B16E2B"/>
    <w:rsid w:val="00B17126"/>
    <w:rsid w:val="00B17A9F"/>
    <w:rsid w:val="00B20135"/>
    <w:rsid w:val="00B208ED"/>
    <w:rsid w:val="00B23BEF"/>
    <w:rsid w:val="00B23E1E"/>
    <w:rsid w:val="00B242C8"/>
    <w:rsid w:val="00B25658"/>
    <w:rsid w:val="00B25F55"/>
    <w:rsid w:val="00B273F1"/>
    <w:rsid w:val="00B27EC0"/>
    <w:rsid w:val="00B303F2"/>
    <w:rsid w:val="00B335B4"/>
    <w:rsid w:val="00B348F3"/>
    <w:rsid w:val="00B363D6"/>
    <w:rsid w:val="00B37CB5"/>
    <w:rsid w:val="00B40B1E"/>
    <w:rsid w:val="00B41E03"/>
    <w:rsid w:val="00B43984"/>
    <w:rsid w:val="00B46517"/>
    <w:rsid w:val="00B4663F"/>
    <w:rsid w:val="00B47CA3"/>
    <w:rsid w:val="00B53863"/>
    <w:rsid w:val="00B62AD3"/>
    <w:rsid w:val="00B6410F"/>
    <w:rsid w:val="00B64BB3"/>
    <w:rsid w:val="00B650FE"/>
    <w:rsid w:val="00B677C4"/>
    <w:rsid w:val="00B710B6"/>
    <w:rsid w:val="00B72282"/>
    <w:rsid w:val="00B72CDA"/>
    <w:rsid w:val="00B72D0E"/>
    <w:rsid w:val="00B731F3"/>
    <w:rsid w:val="00B733E1"/>
    <w:rsid w:val="00B73966"/>
    <w:rsid w:val="00B73BDE"/>
    <w:rsid w:val="00B74F99"/>
    <w:rsid w:val="00B761B8"/>
    <w:rsid w:val="00B76EB6"/>
    <w:rsid w:val="00B773E1"/>
    <w:rsid w:val="00B8007D"/>
    <w:rsid w:val="00B833BF"/>
    <w:rsid w:val="00B840BF"/>
    <w:rsid w:val="00B8510A"/>
    <w:rsid w:val="00B8596E"/>
    <w:rsid w:val="00B859F9"/>
    <w:rsid w:val="00B86994"/>
    <w:rsid w:val="00B91E1C"/>
    <w:rsid w:val="00B92728"/>
    <w:rsid w:val="00B928B5"/>
    <w:rsid w:val="00B92B18"/>
    <w:rsid w:val="00B937E1"/>
    <w:rsid w:val="00B939F1"/>
    <w:rsid w:val="00B9508D"/>
    <w:rsid w:val="00B959A8"/>
    <w:rsid w:val="00B976F1"/>
    <w:rsid w:val="00B978BA"/>
    <w:rsid w:val="00B979A0"/>
    <w:rsid w:val="00BA0146"/>
    <w:rsid w:val="00BA062A"/>
    <w:rsid w:val="00BA2C18"/>
    <w:rsid w:val="00BA484D"/>
    <w:rsid w:val="00BB0AF4"/>
    <w:rsid w:val="00BB13B8"/>
    <w:rsid w:val="00BB314B"/>
    <w:rsid w:val="00BB446A"/>
    <w:rsid w:val="00BB508D"/>
    <w:rsid w:val="00BB5E35"/>
    <w:rsid w:val="00BB736A"/>
    <w:rsid w:val="00BC162F"/>
    <w:rsid w:val="00BC1ADA"/>
    <w:rsid w:val="00BC3529"/>
    <w:rsid w:val="00BC47A1"/>
    <w:rsid w:val="00BC4E07"/>
    <w:rsid w:val="00BC4F66"/>
    <w:rsid w:val="00BC53C4"/>
    <w:rsid w:val="00BC6135"/>
    <w:rsid w:val="00BC63B9"/>
    <w:rsid w:val="00BD0A0D"/>
    <w:rsid w:val="00BD11CF"/>
    <w:rsid w:val="00BD1C25"/>
    <w:rsid w:val="00BD2601"/>
    <w:rsid w:val="00BD2AEA"/>
    <w:rsid w:val="00BD3989"/>
    <w:rsid w:val="00BD5144"/>
    <w:rsid w:val="00BD59EC"/>
    <w:rsid w:val="00BD797A"/>
    <w:rsid w:val="00BE1FF4"/>
    <w:rsid w:val="00BE3665"/>
    <w:rsid w:val="00BE7EB9"/>
    <w:rsid w:val="00BF090C"/>
    <w:rsid w:val="00BF1680"/>
    <w:rsid w:val="00BF1C21"/>
    <w:rsid w:val="00C00C1C"/>
    <w:rsid w:val="00C016B0"/>
    <w:rsid w:val="00C02B10"/>
    <w:rsid w:val="00C02B90"/>
    <w:rsid w:val="00C0474C"/>
    <w:rsid w:val="00C05BA3"/>
    <w:rsid w:val="00C062B6"/>
    <w:rsid w:val="00C10B30"/>
    <w:rsid w:val="00C112A0"/>
    <w:rsid w:val="00C11C98"/>
    <w:rsid w:val="00C13896"/>
    <w:rsid w:val="00C143FC"/>
    <w:rsid w:val="00C1511C"/>
    <w:rsid w:val="00C153DA"/>
    <w:rsid w:val="00C20DA0"/>
    <w:rsid w:val="00C2178F"/>
    <w:rsid w:val="00C221B6"/>
    <w:rsid w:val="00C223A0"/>
    <w:rsid w:val="00C22F95"/>
    <w:rsid w:val="00C23580"/>
    <w:rsid w:val="00C243BA"/>
    <w:rsid w:val="00C27679"/>
    <w:rsid w:val="00C276A5"/>
    <w:rsid w:val="00C2770A"/>
    <w:rsid w:val="00C27902"/>
    <w:rsid w:val="00C32DD3"/>
    <w:rsid w:val="00C3507D"/>
    <w:rsid w:val="00C352C2"/>
    <w:rsid w:val="00C37883"/>
    <w:rsid w:val="00C37992"/>
    <w:rsid w:val="00C37DE0"/>
    <w:rsid w:val="00C407B8"/>
    <w:rsid w:val="00C41249"/>
    <w:rsid w:val="00C418B9"/>
    <w:rsid w:val="00C445EB"/>
    <w:rsid w:val="00C45865"/>
    <w:rsid w:val="00C46FB6"/>
    <w:rsid w:val="00C4744D"/>
    <w:rsid w:val="00C47A34"/>
    <w:rsid w:val="00C50195"/>
    <w:rsid w:val="00C50D9E"/>
    <w:rsid w:val="00C50DCC"/>
    <w:rsid w:val="00C51E07"/>
    <w:rsid w:val="00C52DA7"/>
    <w:rsid w:val="00C53A7F"/>
    <w:rsid w:val="00C5575E"/>
    <w:rsid w:val="00C56561"/>
    <w:rsid w:val="00C61829"/>
    <w:rsid w:val="00C6490C"/>
    <w:rsid w:val="00C65FC4"/>
    <w:rsid w:val="00C669E8"/>
    <w:rsid w:val="00C7067B"/>
    <w:rsid w:val="00C71B0A"/>
    <w:rsid w:val="00C72BBC"/>
    <w:rsid w:val="00C74658"/>
    <w:rsid w:val="00C74B4B"/>
    <w:rsid w:val="00C755BC"/>
    <w:rsid w:val="00C75C21"/>
    <w:rsid w:val="00C76157"/>
    <w:rsid w:val="00C777AA"/>
    <w:rsid w:val="00C81BA3"/>
    <w:rsid w:val="00C82218"/>
    <w:rsid w:val="00C85431"/>
    <w:rsid w:val="00C85F27"/>
    <w:rsid w:val="00C869A9"/>
    <w:rsid w:val="00C87741"/>
    <w:rsid w:val="00C87CC5"/>
    <w:rsid w:val="00C9050E"/>
    <w:rsid w:val="00C90583"/>
    <w:rsid w:val="00C90A12"/>
    <w:rsid w:val="00C91827"/>
    <w:rsid w:val="00C9293F"/>
    <w:rsid w:val="00CA0F59"/>
    <w:rsid w:val="00CA540F"/>
    <w:rsid w:val="00CA560D"/>
    <w:rsid w:val="00CA67A6"/>
    <w:rsid w:val="00CA7145"/>
    <w:rsid w:val="00CB3FF3"/>
    <w:rsid w:val="00CB4927"/>
    <w:rsid w:val="00CB725E"/>
    <w:rsid w:val="00CB72C1"/>
    <w:rsid w:val="00CC08FA"/>
    <w:rsid w:val="00CC2473"/>
    <w:rsid w:val="00CC3664"/>
    <w:rsid w:val="00CC3DC2"/>
    <w:rsid w:val="00CC3E2F"/>
    <w:rsid w:val="00CC4758"/>
    <w:rsid w:val="00CC49F5"/>
    <w:rsid w:val="00CC54D9"/>
    <w:rsid w:val="00CC6823"/>
    <w:rsid w:val="00CD3839"/>
    <w:rsid w:val="00CD38D7"/>
    <w:rsid w:val="00CD4186"/>
    <w:rsid w:val="00CD4DFD"/>
    <w:rsid w:val="00CD65FF"/>
    <w:rsid w:val="00CE121D"/>
    <w:rsid w:val="00CE2BE0"/>
    <w:rsid w:val="00CE2F4F"/>
    <w:rsid w:val="00CE37D2"/>
    <w:rsid w:val="00CE71DB"/>
    <w:rsid w:val="00CE751A"/>
    <w:rsid w:val="00CE7A27"/>
    <w:rsid w:val="00CF0AD8"/>
    <w:rsid w:val="00CF0FD8"/>
    <w:rsid w:val="00CF1418"/>
    <w:rsid w:val="00CF143B"/>
    <w:rsid w:val="00CF3C7E"/>
    <w:rsid w:val="00CF4D03"/>
    <w:rsid w:val="00CF4D8A"/>
    <w:rsid w:val="00CF5C38"/>
    <w:rsid w:val="00CF797A"/>
    <w:rsid w:val="00D04AF8"/>
    <w:rsid w:val="00D12A58"/>
    <w:rsid w:val="00D13003"/>
    <w:rsid w:val="00D1316F"/>
    <w:rsid w:val="00D14FB0"/>
    <w:rsid w:val="00D15C69"/>
    <w:rsid w:val="00D15FD0"/>
    <w:rsid w:val="00D1683B"/>
    <w:rsid w:val="00D207D9"/>
    <w:rsid w:val="00D20B52"/>
    <w:rsid w:val="00D216D1"/>
    <w:rsid w:val="00D23BCB"/>
    <w:rsid w:val="00D23E5A"/>
    <w:rsid w:val="00D27545"/>
    <w:rsid w:val="00D2771A"/>
    <w:rsid w:val="00D3110B"/>
    <w:rsid w:val="00D3232F"/>
    <w:rsid w:val="00D32B68"/>
    <w:rsid w:val="00D33557"/>
    <w:rsid w:val="00D34671"/>
    <w:rsid w:val="00D40853"/>
    <w:rsid w:val="00D44082"/>
    <w:rsid w:val="00D44C09"/>
    <w:rsid w:val="00D457E2"/>
    <w:rsid w:val="00D4692E"/>
    <w:rsid w:val="00D46FF3"/>
    <w:rsid w:val="00D52731"/>
    <w:rsid w:val="00D52997"/>
    <w:rsid w:val="00D534DE"/>
    <w:rsid w:val="00D54432"/>
    <w:rsid w:val="00D54D5A"/>
    <w:rsid w:val="00D575DA"/>
    <w:rsid w:val="00D619CB"/>
    <w:rsid w:val="00D628C2"/>
    <w:rsid w:val="00D62B6C"/>
    <w:rsid w:val="00D635BE"/>
    <w:rsid w:val="00D6693F"/>
    <w:rsid w:val="00D67CEF"/>
    <w:rsid w:val="00D67D94"/>
    <w:rsid w:val="00D735FC"/>
    <w:rsid w:val="00D73822"/>
    <w:rsid w:val="00D74446"/>
    <w:rsid w:val="00D74FA4"/>
    <w:rsid w:val="00D83716"/>
    <w:rsid w:val="00D870E9"/>
    <w:rsid w:val="00D87104"/>
    <w:rsid w:val="00D9073A"/>
    <w:rsid w:val="00D90FC0"/>
    <w:rsid w:val="00D911F6"/>
    <w:rsid w:val="00D91FBF"/>
    <w:rsid w:val="00D921D3"/>
    <w:rsid w:val="00D93E9C"/>
    <w:rsid w:val="00D9408F"/>
    <w:rsid w:val="00D95F7A"/>
    <w:rsid w:val="00DA017F"/>
    <w:rsid w:val="00DA31AB"/>
    <w:rsid w:val="00DA7FA9"/>
    <w:rsid w:val="00DB0FF2"/>
    <w:rsid w:val="00DB365D"/>
    <w:rsid w:val="00DB4713"/>
    <w:rsid w:val="00DB5398"/>
    <w:rsid w:val="00DB5E07"/>
    <w:rsid w:val="00DB6C09"/>
    <w:rsid w:val="00DC002C"/>
    <w:rsid w:val="00DC085C"/>
    <w:rsid w:val="00DC177E"/>
    <w:rsid w:val="00DC18D6"/>
    <w:rsid w:val="00DC1A29"/>
    <w:rsid w:val="00DC1CE7"/>
    <w:rsid w:val="00DC2586"/>
    <w:rsid w:val="00DC263A"/>
    <w:rsid w:val="00DC286D"/>
    <w:rsid w:val="00DC3023"/>
    <w:rsid w:val="00DC3ACA"/>
    <w:rsid w:val="00DC6F4B"/>
    <w:rsid w:val="00DD0005"/>
    <w:rsid w:val="00DD0688"/>
    <w:rsid w:val="00DD0AAD"/>
    <w:rsid w:val="00DD1ACE"/>
    <w:rsid w:val="00DD26C3"/>
    <w:rsid w:val="00DD3A52"/>
    <w:rsid w:val="00DD408A"/>
    <w:rsid w:val="00DD441A"/>
    <w:rsid w:val="00DD4A7C"/>
    <w:rsid w:val="00DD50D4"/>
    <w:rsid w:val="00DD5CC4"/>
    <w:rsid w:val="00DD601B"/>
    <w:rsid w:val="00DD6666"/>
    <w:rsid w:val="00DE296B"/>
    <w:rsid w:val="00DE42B0"/>
    <w:rsid w:val="00DE5320"/>
    <w:rsid w:val="00DE73DA"/>
    <w:rsid w:val="00DF20A8"/>
    <w:rsid w:val="00DF368D"/>
    <w:rsid w:val="00DF547D"/>
    <w:rsid w:val="00E00675"/>
    <w:rsid w:val="00E00C3A"/>
    <w:rsid w:val="00E01D57"/>
    <w:rsid w:val="00E0302C"/>
    <w:rsid w:val="00E0617C"/>
    <w:rsid w:val="00E07023"/>
    <w:rsid w:val="00E0757F"/>
    <w:rsid w:val="00E07A12"/>
    <w:rsid w:val="00E10709"/>
    <w:rsid w:val="00E10D67"/>
    <w:rsid w:val="00E134FC"/>
    <w:rsid w:val="00E1371B"/>
    <w:rsid w:val="00E148FA"/>
    <w:rsid w:val="00E155B2"/>
    <w:rsid w:val="00E16CEB"/>
    <w:rsid w:val="00E17101"/>
    <w:rsid w:val="00E172F5"/>
    <w:rsid w:val="00E20739"/>
    <w:rsid w:val="00E21079"/>
    <w:rsid w:val="00E21422"/>
    <w:rsid w:val="00E2200F"/>
    <w:rsid w:val="00E22059"/>
    <w:rsid w:val="00E23F7F"/>
    <w:rsid w:val="00E32625"/>
    <w:rsid w:val="00E34498"/>
    <w:rsid w:val="00E34E08"/>
    <w:rsid w:val="00E37D27"/>
    <w:rsid w:val="00E400D0"/>
    <w:rsid w:val="00E41EDE"/>
    <w:rsid w:val="00E4280A"/>
    <w:rsid w:val="00E428E5"/>
    <w:rsid w:val="00E45C1B"/>
    <w:rsid w:val="00E501BE"/>
    <w:rsid w:val="00E51A96"/>
    <w:rsid w:val="00E52946"/>
    <w:rsid w:val="00E52F4E"/>
    <w:rsid w:val="00E537CA"/>
    <w:rsid w:val="00E53F7F"/>
    <w:rsid w:val="00E541DF"/>
    <w:rsid w:val="00E562DE"/>
    <w:rsid w:val="00E56501"/>
    <w:rsid w:val="00E56CAF"/>
    <w:rsid w:val="00E57610"/>
    <w:rsid w:val="00E61E75"/>
    <w:rsid w:val="00E629DE"/>
    <w:rsid w:val="00E6349D"/>
    <w:rsid w:val="00E634F9"/>
    <w:rsid w:val="00E657C3"/>
    <w:rsid w:val="00E660AB"/>
    <w:rsid w:val="00E667C3"/>
    <w:rsid w:val="00E71639"/>
    <w:rsid w:val="00E717C7"/>
    <w:rsid w:val="00E71DA0"/>
    <w:rsid w:val="00E767B3"/>
    <w:rsid w:val="00E803E0"/>
    <w:rsid w:val="00E8093F"/>
    <w:rsid w:val="00E8146E"/>
    <w:rsid w:val="00E82753"/>
    <w:rsid w:val="00E82D0E"/>
    <w:rsid w:val="00E843A2"/>
    <w:rsid w:val="00E8600E"/>
    <w:rsid w:val="00E86E64"/>
    <w:rsid w:val="00E879C1"/>
    <w:rsid w:val="00E923C5"/>
    <w:rsid w:val="00E928E1"/>
    <w:rsid w:val="00E936B3"/>
    <w:rsid w:val="00E948BE"/>
    <w:rsid w:val="00E968FF"/>
    <w:rsid w:val="00EA2B0A"/>
    <w:rsid w:val="00EA3197"/>
    <w:rsid w:val="00EA425D"/>
    <w:rsid w:val="00EB06D7"/>
    <w:rsid w:val="00EB0C1E"/>
    <w:rsid w:val="00EB1DF8"/>
    <w:rsid w:val="00EB5332"/>
    <w:rsid w:val="00EB54A6"/>
    <w:rsid w:val="00EB5B3B"/>
    <w:rsid w:val="00EC02DF"/>
    <w:rsid w:val="00EC2346"/>
    <w:rsid w:val="00EC2B6E"/>
    <w:rsid w:val="00EC3B37"/>
    <w:rsid w:val="00EC5B2F"/>
    <w:rsid w:val="00EC5F59"/>
    <w:rsid w:val="00ED120D"/>
    <w:rsid w:val="00ED12BA"/>
    <w:rsid w:val="00ED19BB"/>
    <w:rsid w:val="00ED20F2"/>
    <w:rsid w:val="00ED220D"/>
    <w:rsid w:val="00ED2F02"/>
    <w:rsid w:val="00ED380A"/>
    <w:rsid w:val="00ED4C3B"/>
    <w:rsid w:val="00ED75D0"/>
    <w:rsid w:val="00ED7AA9"/>
    <w:rsid w:val="00EE1F1F"/>
    <w:rsid w:val="00EE20E5"/>
    <w:rsid w:val="00EE4429"/>
    <w:rsid w:val="00EE67AA"/>
    <w:rsid w:val="00EE68E4"/>
    <w:rsid w:val="00EE6D6A"/>
    <w:rsid w:val="00EE6FBD"/>
    <w:rsid w:val="00EF1548"/>
    <w:rsid w:val="00EF5CE0"/>
    <w:rsid w:val="00F01FEA"/>
    <w:rsid w:val="00F02478"/>
    <w:rsid w:val="00F02B20"/>
    <w:rsid w:val="00F02FBB"/>
    <w:rsid w:val="00F0540F"/>
    <w:rsid w:val="00F05887"/>
    <w:rsid w:val="00F0658F"/>
    <w:rsid w:val="00F06A75"/>
    <w:rsid w:val="00F07880"/>
    <w:rsid w:val="00F10387"/>
    <w:rsid w:val="00F112EE"/>
    <w:rsid w:val="00F119DE"/>
    <w:rsid w:val="00F11CA9"/>
    <w:rsid w:val="00F12DF7"/>
    <w:rsid w:val="00F135F8"/>
    <w:rsid w:val="00F14DBF"/>
    <w:rsid w:val="00F16062"/>
    <w:rsid w:val="00F174C7"/>
    <w:rsid w:val="00F20221"/>
    <w:rsid w:val="00F204C3"/>
    <w:rsid w:val="00F21575"/>
    <w:rsid w:val="00F218BB"/>
    <w:rsid w:val="00F220EC"/>
    <w:rsid w:val="00F23332"/>
    <w:rsid w:val="00F3395C"/>
    <w:rsid w:val="00F37D92"/>
    <w:rsid w:val="00F40FF9"/>
    <w:rsid w:val="00F42002"/>
    <w:rsid w:val="00F42990"/>
    <w:rsid w:val="00F4320D"/>
    <w:rsid w:val="00F461F9"/>
    <w:rsid w:val="00F51025"/>
    <w:rsid w:val="00F5169D"/>
    <w:rsid w:val="00F5183B"/>
    <w:rsid w:val="00F51B35"/>
    <w:rsid w:val="00F55CDC"/>
    <w:rsid w:val="00F56ADC"/>
    <w:rsid w:val="00F56BC0"/>
    <w:rsid w:val="00F62A68"/>
    <w:rsid w:val="00F6307C"/>
    <w:rsid w:val="00F633BC"/>
    <w:rsid w:val="00F64AB8"/>
    <w:rsid w:val="00F66349"/>
    <w:rsid w:val="00F668F8"/>
    <w:rsid w:val="00F6741F"/>
    <w:rsid w:val="00F72561"/>
    <w:rsid w:val="00F732AB"/>
    <w:rsid w:val="00F74D97"/>
    <w:rsid w:val="00F7634A"/>
    <w:rsid w:val="00F76A9B"/>
    <w:rsid w:val="00F77780"/>
    <w:rsid w:val="00F805DE"/>
    <w:rsid w:val="00F84D20"/>
    <w:rsid w:val="00F8798F"/>
    <w:rsid w:val="00F907D1"/>
    <w:rsid w:val="00F956AC"/>
    <w:rsid w:val="00F97D0C"/>
    <w:rsid w:val="00FA14AA"/>
    <w:rsid w:val="00FA3DB1"/>
    <w:rsid w:val="00FA5B1A"/>
    <w:rsid w:val="00FA5B4A"/>
    <w:rsid w:val="00FB2F75"/>
    <w:rsid w:val="00FB7750"/>
    <w:rsid w:val="00FC65AE"/>
    <w:rsid w:val="00FD25D5"/>
    <w:rsid w:val="00FD32F1"/>
    <w:rsid w:val="00FD55A1"/>
    <w:rsid w:val="00FD6B77"/>
    <w:rsid w:val="00FD771E"/>
    <w:rsid w:val="00FD7946"/>
    <w:rsid w:val="00FE0B00"/>
    <w:rsid w:val="00FE10F9"/>
    <w:rsid w:val="00FE23BA"/>
    <w:rsid w:val="00FE334C"/>
    <w:rsid w:val="00FE3757"/>
    <w:rsid w:val="00FE3BE6"/>
    <w:rsid w:val="00FE4CED"/>
    <w:rsid w:val="00FE4E1E"/>
    <w:rsid w:val="00FE55A9"/>
    <w:rsid w:val="00FE5CFA"/>
    <w:rsid w:val="00FE72C5"/>
    <w:rsid w:val="00FF03AB"/>
    <w:rsid w:val="00FF11D8"/>
    <w:rsid w:val="00FF1E6F"/>
    <w:rsid w:val="00FF3AE8"/>
  </w:rsids>
  <m:mathPr>
    <m:mathFont m:val="Cambria Math"/>
    <m:brkBin m:val="before"/>
    <m:brkBinSub m:val="--"/>
    <m:smallFrac m:val="0"/>
    <m:dispDef/>
    <m:lMargin m:val="0"/>
    <m:rMargin m:val="0"/>
    <m:defJc m:val="centerGroup"/>
    <m:wrapIndent m:val="1440"/>
    <m:intLim m:val="subSup"/>
    <m:naryLim m:val="undOvr"/>
  </m:mathPr>
  <w:themeFontLang w:val="es-PY"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185AAD"/>
  <w15:docId w15:val="{F5E459B4-F605-4A4B-8C4F-3858DB822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62DCA"/>
  </w:style>
  <w:style w:type="paragraph" w:styleId="Ttulo1">
    <w:name w:val="heading 1"/>
    <w:basedOn w:val="Normal"/>
    <w:next w:val="Normal"/>
    <w:link w:val="Ttulo1Car"/>
    <w:uiPriority w:val="9"/>
    <w:qFormat/>
    <w:rsid w:val="00826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1A56E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qFormat/>
    <w:rsid w:val="000A45A3"/>
    <w:pPr>
      <w:keepNext/>
      <w:keepLines/>
      <w:widowControl w:val="0"/>
      <w:adjustRightInd w:val="0"/>
      <w:spacing w:before="200" w:after="0" w:line="360" w:lineRule="atLeast"/>
      <w:jc w:val="both"/>
      <w:textAlignment w:val="baseline"/>
      <w:outlineLvl w:val="2"/>
    </w:pPr>
    <w:rPr>
      <w:rFonts w:ascii="Cambria" w:eastAsia="Times New Roman" w:hAnsi="Cambria" w:cs="Times New Roman"/>
      <w:b/>
      <w:bCs/>
      <w:color w:val="4F81BD"/>
      <w:sz w:val="24"/>
      <w:szCs w:val="24"/>
      <w:lang w:val="es-ES_tradnl"/>
    </w:rPr>
  </w:style>
  <w:style w:type="paragraph" w:styleId="Ttulo4">
    <w:name w:val="heading 4"/>
    <w:aliases w:val=" Sub-Clause Sub-paragraph"/>
    <w:basedOn w:val="Normal"/>
    <w:next w:val="Normal"/>
    <w:link w:val="Ttulo4Car"/>
    <w:qFormat/>
    <w:rsid w:val="000A45A3"/>
    <w:pPr>
      <w:keepNext/>
      <w:widowControl w:val="0"/>
      <w:adjustRightInd w:val="0"/>
      <w:spacing w:after="0" w:line="360" w:lineRule="atLeast"/>
      <w:jc w:val="center"/>
      <w:textAlignment w:val="baseline"/>
      <w:outlineLvl w:val="3"/>
    </w:pPr>
    <w:rPr>
      <w:rFonts w:ascii="Times New Roman" w:eastAsia="Times New Roman" w:hAnsi="Times New Roman" w:cs="Times New Roman"/>
      <w:b/>
      <w:bCs/>
      <w:sz w:val="40"/>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D1C8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D1C8A"/>
  </w:style>
  <w:style w:type="paragraph" w:styleId="Piedepgina">
    <w:name w:val="footer"/>
    <w:basedOn w:val="Normal"/>
    <w:link w:val="PiedepginaCar"/>
    <w:uiPriority w:val="99"/>
    <w:unhideWhenUsed/>
    <w:rsid w:val="003D1C8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D1C8A"/>
  </w:style>
  <w:style w:type="table" w:styleId="Tablaconcuadrcula">
    <w:name w:val="Table Grid"/>
    <w:basedOn w:val="Tablanormal"/>
    <w:uiPriority w:val="59"/>
    <w:rsid w:val="003D1C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217A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7A6B"/>
    <w:rPr>
      <w:rFonts w:ascii="Tahoma" w:hAnsi="Tahoma" w:cs="Tahoma"/>
      <w:sz w:val="16"/>
      <w:szCs w:val="16"/>
    </w:rPr>
  </w:style>
  <w:style w:type="paragraph" w:customStyle="1" w:styleId="Outline">
    <w:name w:val="Outline"/>
    <w:basedOn w:val="Normal"/>
    <w:uiPriority w:val="99"/>
    <w:rsid w:val="00217A6B"/>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ectionIVHeader">
    <w:name w:val="Section IV. Header"/>
    <w:basedOn w:val="Normal"/>
    <w:rsid w:val="00217A6B"/>
    <w:pPr>
      <w:spacing w:before="120" w:after="240" w:line="240" w:lineRule="auto"/>
      <w:jc w:val="center"/>
    </w:pPr>
    <w:rPr>
      <w:rFonts w:ascii="Palatino Linotype" w:eastAsia="Times New Roman" w:hAnsi="Palatino Linotype" w:cs="Times New Roman"/>
      <w:b/>
      <w:sz w:val="36"/>
      <w:szCs w:val="20"/>
      <w:lang w:val="en-US"/>
    </w:rPr>
  </w:style>
  <w:style w:type="paragraph" w:styleId="Textocomentario">
    <w:name w:val="annotation text"/>
    <w:basedOn w:val="Normal"/>
    <w:link w:val="TextocomentarioCar"/>
    <w:uiPriority w:val="99"/>
    <w:semiHidden/>
    <w:rsid w:val="00217A6B"/>
    <w:pPr>
      <w:spacing w:after="0" w:line="240" w:lineRule="auto"/>
    </w:pPr>
    <w:rPr>
      <w:rFonts w:ascii="Palatino Linotype" w:eastAsia="Times New Roman" w:hAnsi="Palatino Linotype" w:cs="Times New Roman"/>
      <w:sz w:val="20"/>
      <w:szCs w:val="20"/>
      <w:lang w:val="en-US"/>
    </w:rPr>
  </w:style>
  <w:style w:type="character" w:customStyle="1" w:styleId="TextocomentarioCar">
    <w:name w:val="Texto comentario Car"/>
    <w:basedOn w:val="Fuentedeprrafopredeter"/>
    <w:link w:val="Textocomentario"/>
    <w:uiPriority w:val="99"/>
    <w:semiHidden/>
    <w:rsid w:val="00217A6B"/>
    <w:rPr>
      <w:rFonts w:ascii="Palatino Linotype" w:eastAsia="Times New Roman" w:hAnsi="Palatino Linotype" w:cs="Times New Roman"/>
      <w:sz w:val="20"/>
      <w:szCs w:val="20"/>
      <w:lang w:val="en-US"/>
    </w:rPr>
  </w:style>
  <w:style w:type="paragraph" w:customStyle="1" w:styleId="Sub-ClauseText">
    <w:name w:val="Sub-Clause Text"/>
    <w:basedOn w:val="Normal"/>
    <w:uiPriority w:val="99"/>
    <w:rsid w:val="00217A6B"/>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Listaconvietas">
    <w:name w:val="List Bullet"/>
    <w:basedOn w:val="Normal"/>
    <w:autoRedefine/>
    <w:rsid w:val="00627F89"/>
    <w:pPr>
      <w:widowControl w:val="0"/>
      <w:tabs>
        <w:tab w:val="left" w:pos="142"/>
        <w:tab w:val="left" w:pos="313"/>
      </w:tabs>
      <w:adjustRightInd w:val="0"/>
      <w:spacing w:after="0" w:line="360" w:lineRule="auto"/>
      <w:jc w:val="both"/>
      <w:textAlignment w:val="baseline"/>
    </w:pPr>
    <w:rPr>
      <w:rFonts w:ascii="Arial" w:eastAsia="Arial Unicode MS" w:hAnsi="Arial" w:cs="Arial"/>
      <w:szCs w:val="28"/>
      <w:lang w:eastAsia="es-ES"/>
    </w:rPr>
  </w:style>
  <w:style w:type="paragraph" w:styleId="Sinespaciado">
    <w:name w:val="No Spacing"/>
    <w:uiPriority w:val="1"/>
    <w:qFormat/>
    <w:rsid w:val="000A45A3"/>
    <w:pPr>
      <w:spacing w:after="0" w:line="240" w:lineRule="auto"/>
    </w:pPr>
  </w:style>
  <w:style w:type="character" w:customStyle="1" w:styleId="Ttulo3Car">
    <w:name w:val="Título 3 Car"/>
    <w:basedOn w:val="Fuentedeprrafopredeter"/>
    <w:link w:val="Ttulo3"/>
    <w:rsid w:val="000A45A3"/>
    <w:rPr>
      <w:rFonts w:ascii="Cambria" w:eastAsia="Times New Roman" w:hAnsi="Cambria" w:cs="Times New Roman"/>
      <w:b/>
      <w:bCs/>
      <w:color w:val="4F81BD"/>
      <w:sz w:val="24"/>
      <w:szCs w:val="24"/>
      <w:lang w:val="es-ES_tradnl"/>
    </w:rPr>
  </w:style>
  <w:style w:type="character" w:customStyle="1" w:styleId="Ttulo4Car">
    <w:name w:val="Título 4 Car"/>
    <w:aliases w:val=" Sub-Clause Sub-paragraph Car"/>
    <w:basedOn w:val="Fuentedeprrafopredeter"/>
    <w:link w:val="Ttulo4"/>
    <w:rsid w:val="000A45A3"/>
    <w:rPr>
      <w:rFonts w:ascii="Times New Roman" w:eastAsia="Times New Roman" w:hAnsi="Times New Roman" w:cs="Times New Roman"/>
      <w:b/>
      <w:bCs/>
      <w:sz w:val="40"/>
      <w:szCs w:val="24"/>
      <w:lang w:val="es-ES_tradnl"/>
    </w:rPr>
  </w:style>
  <w:style w:type="character" w:styleId="Textoennegrita">
    <w:name w:val="Strong"/>
    <w:basedOn w:val="Fuentedeprrafopredeter"/>
    <w:uiPriority w:val="99"/>
    <w:qFormat/>
    <w:rsid w:val="000A45A3"/>
    <w:rPr>
      <w:b/>
      <w:bCs/>
    </w:rPr>
  </w:style>
  <w:style w:type="paragraph" w:styleId="Textoindependiente3">
    <w:name w:val="Body Text 3"/>
    <w:basedOn w:val="Normal"/>
    <w:link w:val="Textoindependiente3Car"/>
    <w:rsid w:val="004B59A6"/>
    <w:pPr>
      <w:widowControl w:val="0"/>
      <w:tabs>
        <w:tab w:val="left" w:pos="1080"/>
      </w:tabs>
      <w:suppressAutoHyphens/>
      <w:adjustRightInd w:val="0"/>
      <w:spacing w:after="0" w:line="360" w:lineRule="atLeast"/>
      <w:ind w:right="-72"/>
      <w:jc w:val="both"/>
      <w:textAlignment w:val="baseline"/>
    </w:pPr>
    <w:rPr>
      <w:rFonts w:ascii="Times New Roman" w:eastAsia="Times New Roman" w:hAnsi="Times New Roman" w:cs="Times New Roman"/>
      <w:i/>
      <w:iCs/>
      <w:sz w:val="24"/>
      <w:szCs w:val="24"/>
      <w:lang w:val="es-ES_tradnl"/>
    </w:rPr>
  </w:style>
  <w:style w:type="character" w:customStyle="1" w:styleId="Textoindependiente3Car">
    <w:name w:val="Texto independiente 3 Car"/>
    <w:basedOn w:val="Fuentedeprrafopredeter"/>
    <w:link w:val="Textoindependiente3"/>
    <w:rsid w:val="004B59A6"/>
    <w:rPr>
      <w:rFonts w:ascii="Times New Roman" w:eastAsia="Times New Roman" w:hAnsi="Times New Roman" w:cs="Times New Roman"/>
      <w:i/>
      <w:iCs/>
      <w:sz w:val="24"/>
      <w:szCs w:val="24"/>
      <w:lang w:val="es-ES_tradnl"/>
    </w:rPr>
  </w:style>
  <w:style w:type="paragraph" w:styleId="Subttulo">
    <w:name w:val="Subtitle"/>
    <w:basedOn w:val="Normal"/>
    <w:link w:val="SubttuloCar"/>
    <w:uiPriority w:val="99"/>
    <w:qFormat/>
    <w:rsid w:val="004C039D"/>
    <w:pPr>
      <w:widowControl w:val="0"/>
      <w:adjustRightInd w:val="0"/>
      <w:spacing w:after="0" w:line="360" w:lineRule="atLeast"/>
      <w:jc w:val="center"/>
      <w:textAlignment w:val="baseline"/>
    </w:pPr>
    <w:rPr>
      <w:rFonts w:ascii="Times New Roman Bold" w:eastAsia="Times New Roman" w:hAnsi="Times New Roman Bold" w:cs="Times New Roman"/>
      <w:b/>
      <w:sz w:val="40"/>
      <w:szCs w:val="20"/>
      <w:lang w:val="en-US"/>
    </w:rPr>
  </w:style>
  <w:style w:type="character" w:customStyle="1" w:styleId="SubttuloCar">
    <w:name w:val="Subtítulo Car"/>
    <w:basedOn w:val="Fuentedeprrafopredeter"/>
    <w:link w:val="Subttulo"/>
    <w:uiPriority w:val="99"/>
    <w:rsid w:val="004C039D"/>
    <w:rPr>
      <w:rFonts w:ascii="Times New Roman Bold" w:eastAsia="Times New Roman" w:hAnsi="Times New Roman Bold" w:cs="Times New Roman"/>
      <w:b/>
      <w:sz w:val="40"/>
      <w:szCs w:val="20"/>
      <w:lang w:val="en-US"/>
    </w:rPr>
  </w:style>
  <w:style w:type="paragraph" w:styleId="TDC1">
    <w:name w:val="toc 1"/>
    <w:basedOn w:val="Normal"/>
    <w:next w:val="Normal"/>
    <w:semiHidden/>
    <w:rsid w:val="004C039D"/>
    <w:pPr>
      <w:widowControl w:val="0"/>
      <w:adjustRightInd w:val="0"/>
      <w:spacing w:before="120" w:after="0" w:line="360" w:lineRule="atLeast"/>
      <w:jc w:val="both"/>
      <w:textAlignment w:val="baseline"/>
    </w:pPr>
    <w:rPr>
      <w:rFonts w:ascii="Times New Roman Bold" w:eastAsia="Times New Roman" w:hAnsi="Times New Roman Bold" w:cs="Times New Roman"/>
      <w:b/>
      <w:sz w:val="24"/>
      <w:szCs w:val="24"/>
      <w:lang w:val="es-ES_tradnl"/>
    </w:rPr>
  </w:style>
  <w:style w:type="paragraph" w:styleId="Prrafodelista">
    <w:name w:val="List Paragraph"/>
    <w:aliases w:val="Bullet-SecondaryLM"/>
    <w:basedOn w:val="Normal"/>
    <w:link w:val="PrrafodelistaCar"/>
    <w:uiPriority w:val="34"/>
    <w:qFormat/>
    <w:rsid w:val="00EF1548"/>
    <w:pPr>
      <w:ind w:left="720"/>
      <w:contextualSpacing/>
    </w:pPr>
  </w:style>
  <w:style w:type="character" w:styleId="nfasis">
    <w:name w:val="Emphasis"/>
    <w:basedOn w:val="Fuentedeprrafopredeter"/>
    <w:qFormat/>
    <w:rsid w:val="007547B5"/>
    <w:rPr>
      <w:i/>
      <w:iCs/>
    </w:rPr>
  </w:style>
  <w:style w:type="paragraph" w:styleId="ndice1">
    <w:name w:val="index 1"/>
    <w:basedOn w:val="Normal"/>
    <w:next w:val="Normal"/>
    <w:autoRedefine/>
    <w:uiPriority w:val="99"/>
    <w:unhideWhenUsed/>
    <w:rsid w:val="00182FAF"/>
    <w:pPr>
      <w:widowControl w:val="0"/>
      <w:adjustRightInd w:val="0"/>
      <w:spacing w:after="0" w:line="240" w:lineRule="auto"/>
      <w:ind w:left="240" w:hanging="240"/>
      <w:jc w:val="both"/>
      <w:textAlignment w:val="baseline"/>
    </w:pPr>
    <w:rPr>
      <w:rFonts w:ascii="Times New Roman" w:eastAsia="Times New Roman" w:hAnsi="Times New Roman" w:cs="Times New Roman"/>
      <w:sz w:val="24"/>
      <w:szCs w:val="24"/>
      <w:lang w:val="es-ES_tradnl"/>
    </w:rPr>
  </w:style>
  <w:style w:type="paragraph" w:styleId="TDC6">
    <w:name w:val="toc 6"/>
    <w:basedOn w:val="Normal"/>
    <w:next w:val="Normal"/>
    <w:autoRedefine/>
    <w:uiPriority w:val="39"/>
    <w:semiHidden/>
    <w:unhideWhenUsed/>
    <w:rsid w:val="00BD797A"/>
    <w:pPr>
      <w:spacing w:after="100"/>
      <w:ind w:left="1100"/>
    </w:pPr>
  </w:style>
  <w:style w:type="character" w:styleId="Refdecomentario">
    <w:name w:val="annotation reference"/>
    <w:basedOn w:val="Fuentedeprrafopredeter"/>
    <w:uiPriority w:val="99"/>
    <w:semiHidden/>
    <w:unhideWhenUsed/>
    <w:rsid w:val="00FD55A1"/>
    <w:rPr>
      <w:sz w:val="16"/>
      <w:szCs w:val="16"/>
    </w:rPr>
  </w:style>
  <w:style w:type="paragraph" w:styleId="Asuntodelcomentario">
    <w:name w:val="annotation subject"/>
    <w:basedOn w:val="Textocomentario"/>
    <w:next w:val="Textocomentario"/>
    <w:link w:val="AsuntodelcomentarioCar"/>
    <w:uiPriority w:val="99"/>
    <w:semiHidden/>
    <w:unhideWhenUsed/>
    <w:rsid w:val="00FD55A1"/>
    <w:pPr>
      <w:spacing w:after="200"/>
    </w:pPr>
    <w:rPr>
      <w:rFonts w:asciiTheme="minorHAnsi" w:eastAsiaTheme="minorHAnsi" w:hAnsiTheme="minorHAnsi" w:cstheme="minorBidi"/>
      <w:b/>
      <w:bCs/>
      <w:lang w:val="es-PY"/>
    </w:rPr>
  </w:style>
  <w:style w:type="character" w:customStyle="1" w:styleId="AsuntodelcomentarioCar">
    <w:name w:val="Asunto del comentario Car"/>
    <w:basedOn w:val="TextocomentarioCar"/>
    <w:link w:val="Asuntodelcomentario"/>
    <w:uiPriority w:val="99"/>
    <w:semiHidden/>
    <w:rsid w:val="00FD55A1"/>
    <w:rPr>
      <w:rFonts w:ascii="Palatino Linotype" w:eastAsia="Times New Roman" w:hAnsi="Palatino Linotype" w:cs="Times New Roman"/>
      <w:b/>
      <w:bCs/>
      <w:sz w:val="20"/>
      <w:szCs w:val="20"/>
      <w:lang w:val="en-US"/>
    </w:rPr>
  </w:style>
  <w:style w:type="paragraph" w:styleId="Textodebloque">
    <w:name w:val="Block Text"/>
    <w:basedOn w:val="Normal"/>
    <w:rsid w:val="00C869A9"/>
    <w:pPr>
      <w:tabs>
        <w:tab w:val="left" w:pos="612"/>
      </w:tabs>
      <w:suppressAutoHyphens/>
      <w:spacing w:after="0" w:line="240" w:lineRule="auto"/>
      <w:ind w:left="1152" w:right="-72" w:hanging="540"/>
      <w:jc w:val="both"/>
    </w:pPr>
    <w:rPr>
      <w:rFonts w:ascii="Palatino Linotype" w:eastAsia="Times New Roman" w:hAnsi="Palatino Linotype" w:cs="Times New Roman"/>
      <w:sz w:val="20"/>
      <w:szCs w:val="20"/>
      <w:lang w:val="es-MX"/>
    </w:rPr>
  </w:style>
  <w:style w:type="character" w:styleId="Hipervnculo">
    <w:name w:val="Hyperlink"/>
    <w:basedOn w:val="Fuentedeprrafopredeter"/>
    <w:uiPriority w:val="99"/>
    <w:unhideWhenUsed/>
    <w:rsid w:val="006E3233"/>
    <w:rPr>
      <w:color w:val="0000FF" w:themeColor="hyperlink"/>
      <w:u w:val="single"/>
    </w:rPr>
  </w:style>
  <w:style w:type="paragraph" w:styleId="Textoindependiente">
    <w:name w:val="Body Text"/>
    <w:basedOn w:val="Normal"/>
    <w:link w:val="TextoindependienteCar"/>
    <w:unhideWhenUsed/>
    <w:rsid w:val="001A56E7"/>
    <w:pPr>
      <w:widowControl w:val="0"/>
      <w:adjustRightInd w:val="0"/>
      <w:spacing w:after="120" w:line="360" w:lineRule="atLeast"/>
      <w:jc w:val="both"/>
    </w:pPr>
    <w:rPr>
      <w:rFonts w:ascii="Times New Roman" w:eastAsia="Times New Roman" w:hAnsi="Times New Roman" w:cs="Times New Roman"/>
      <w:sz w:val="24"/>
      <w:szCs w:val="24"/>
      <w:lang w:val="es-ES_tradnl"/>
    </w:rPr>
  </w:style>
  <w:style w:type="character" w:customStyle="1" w:styleId="TextoindependienteCar">
    <w:name w:val="Texto independiente Car"/>
    <w:basedOn w:val="Fuentedeprrafopredeter"/>
    <w:link w:val="Textoindependiente"/>
    <w:rsid w:val="001A56E7"/>
    <w:rPr>
      <w:rFonts w:ascii="Times New Roman" w:eastAsia="Times New Roman" w:hAnsi="Times New Roman" w:cs="Times New Roman"/>
      <w:sz w:val="24"/>
      <w:szCs w:val="24"/>
      <w:lang w:val="es-ES_tradnl"/>
    </w:rPr>
  </w:style>
  <w:style w:type="paragraph" w:customStyle="1" w:styleId="Normali">
    <w:name w:val="Normal(i)"/>
    <w:basedOn w:val="Normal"/>
    <w:rsid w:val="001A56E7"/>
    <w:pPr>
      <w:keepLines/>
      <w:tabs>
        <w:tab w:val="left" w:pos="1843"/>
      </w:tabs>
      <w:spacing w:after="120" w:line="240" w:lineRule="auto"/>
      <w:jc w:val="both"/>
    </w:pPr>
    <w:rPr>
      <w:rFonts w:ascii="Palatino Linotype" w:eastAsia="Times New Roman" w:hAnsi="Palatino Linotype" w:cs="Times New Roman"/>
      <w:sz w:val="20"/>
      <w:szCs w:val="20"/>
      <w:lang w:val="en-GB" w:eastAsia="en-GB"/>
    </w:rPr>
  </w:style>
  <w:style w:type="paragraph" w:customStyle="1" w:styleId="SectionIXHeader">
    <w:name w:val="Section IX. Header"/>
    <w:basedOn w:val="Normal"/>
    <w:rsid w:val="001A56E7"/>
    <w:pPr>
      <w:numPr>
        <w:ilvl w:val="12"/>
      </w:numPr>
      <w:spacing w:after="0" w:line="240" w:lineRule="auto"/>
      <w:jc w:val="center"/>
    </w:pPr>
    <w:rPr>
      <w:rFonts w:ascii="Times New Roman Bold" w:eastAsia="Times New Roman" w:hAnsi="Times New Roman Bold" w:cs="Times New Roman"/>
      <w:b/>
      <w:sz w:val="36"/>
      <w:szCs w:val="20"/>
      <w:lang w:val="es-ES_tradnl"/>
    </w:rPr>
  </w:style>
  <w:style w:type="paragraph" w:customStyle="1" w:styleId="Style1">
    <w:name w:val="Style1"/>
    <w:basedOn w:val="Ttulo2"/>
    <w:next w:val="Normal"/>
    <w:rsid w:val="001A56E7"/>
    <w:pPr>
      <w:keepLines w:val="0"/>
      <w:pageBreakBefore/>
      <w:widowControl w:val="0"/>
      <w:adjustRightInd w:val="0"/>
      <w:spacing w:before="120" w:after="120" w:line="360" w:lineRule="atLeast"/>
      <w:jc w:val="both"/>
    </w:pPr>
    <w:rPr>
      <w:rFonts w:ascii="Times New Roman" w:eastAsia="Times New Roman" w:hAnsi="Times New Roman" w:cs="Times New Roman"/>
      <w:b w:val="0"/>
      <w:bCs w:val="0"/>
      <w:color w:val="auto"/>
      <w:sz w:val="24"/>
      <w:szCs w:val="20"/>
      <w:lang w:val="es-ES_tradnl" w:eastAsia="es-ES"/>
    </w:rPr>
  </w:style>
  <w:style w:type="character" w:customStyle="1" w:styleId="Ttulo2Car">
    <w:name w:val="Título 2 Car"/>
    <w:basedOn w:val="Fuentedeprrafopredeter"/>
    <w:link w:val="Ttulo2"/>
    <w:uiPriority w:val="9"/>
    <w:semiHidden/>
    <w:rsid w:val="001A56E7"/>
    <w:rPr>
      <w:rFonts w:asciiTheme="majorHAnsi" w:eastAsiaTheme="majorEastAsia" w:hAnsiTheme="majorHAnsi" w:cstheme="majorBidi"/>
      <w:b/>
      <w:bCs/>
      <w:color w:val="4F81BD" w:themeColor="accent1"/>
      <w:sz w:val="26"/>
      <w:szCs w:val="26"/>
    </w:rPr>
  </w:style>
  <w:style w:type="paragraph" w:customStyle="1" w:styleId="SectionVIHeader">
    <w:name w:val="Section VI. Header"/>
    <w:basedOn w:val="Normal"/>
    <w:uiPriority w:val="99"/>
    <w:rsid w:val="00626F10"/>
    <w:pPr>
      <w:widowControl w:val="0"/>
      <w:adjustRightInd w:val="0"/>
      <w:spacing w:before="120" w:after="240" w:line="360" w:lineRule="atLeast"/>
      <w:jc w:val="center"/>
      <w:textAlignment w:val="baseline"/>
    </w:pPr>
    <w:rPr>
      <w:rFonts w:ascii="Times New Roman" w:eastAsia="Times New Roman" w:hAnsi="Times New Roman" w:cs="Times New Roman"/>
      <w:b/>
      <w:bCs/>
      <w:sz w:val="36"/>
      <w:szCs w:val="36"/>
      <w:lang w:val="en-US"/>
    </w:rPr>
  </w:style>
  <w:style w:type="paragraph" w:customStyle="1" w:styleId="Default">
    <w:name w:val="Default"/>
    <w:rsid w:val="00F02478"/>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ED120D"/>
    <w:rPr>
      <w:rFonts w:ascii="Times New Roman" w:hAnsi="Times New Roman" w:cs="Times New Roman"/>
      <w:sz w:val="24"/>
      <w:szCs w:val="24"/>
    </w:rPr>
  </w:style>
  <w:style w:type="paragraph" w:styleId="Ttulo">
    <w:name w:val="Title"/>
    <w:basedOn w:val="Normal"/>
    <w:link w:val="TtuloCar"/>
    <w:uiPriority w:val="99"/>
    <w:qFormat/>
    <w:rsid w:val="00E155B2"/>
    <w:pPr>
      <w:widowControl w:val="0"/>
      <w:adjustRightInd w:val="0"/>
      <w:spacing w:after="0" w:line="360" w:lineRule="atLeast"/>
      <w:jc w:val="center"/>
      <w:textAlignment w:val="baseline"/>
    </w:pPr>
    <w:rPr>
      <w:rFonts w:ascii="Times New Roman" w:eastAsia="Times New Roman" w:hAnsi="Times New Roman" w:cs="Times New Roman"/>
      <w:spacing w:val="42"/>
      <w:sz w:val="36"/>
      <w:szCs w:val="36"/>
      <w:lang w:val="es-ES_tradnl"/>
    </w:rPr>
  </w:style>
  <w:style w:type="character" w:customStyle="1" w:styleId="TtuloCar">
    <w:name w:val="Título Car"/>
    <w:basedOn w:val="Fuentedeprrafopredeter"/>
    <w:link w:val="Ttulo"/>
    <w:uiPriority w:val="99"/>
    <w:rsid w:val="00E155B2"/>
    <w:rPr>
      <w:rFonts w:ascii="Times New Roman" w:eastAsia="Times New Roman" w:hAnsi="Times New Roman" w:cs="Times New Roman"/>
      <w:spacing w:val="42"/>
      <w:sz w:val="36"/>
      <w:szCs w:val="36"/>
      <w:lang w:val="es-ES_tradnl"/>
    </w:rPr>
  </w:style>
  <w:style w:type="paragraph" w:styleId="Sangradetextonormal">
    <w:name w:val="Body Text Indent"/>
    <w:basedOn w:val="Normal"/>
    <w:link w:val="SangradetextonormalCar"/>
    <w:uiPriority w:val="99"/>
    <w:semiHidden/>
    <w:unhideWhenUsed/>
    <w:rsid w:val="00826AC2"/>
    <w:pPr>
      <w:spacing w:after="120"/>
      <w:ind w:left="360"/>
    </w:pPr>
  </w:style>
  <w:style w:type="character" w:customStyle="1" w:styleId="SangradetextonormalCar">
    <w:name w:val="Sangría de texto normal Car"/>
    <w:basedOn w:val="Fuentedeprrafopredeter"/>
    <w:link w:val="Sangradetextonormal"/>
    <w:uiPriority w:val="99"/>
    <w:semiHidden/>
    <w:rsid w:val="00826AC2"/>
  </w:style>
  <w:style w:type="paragraph" w:customStyle="1" w:styleId="P30">
    <w:name w:val="P30"/>
    <w:basedOn w:val="Normal"/>
    <w:rsid w:val="00826AC2"/>
    <w:pPr>
      <w:snapToGrid w:val="0"/>
      <w:spacing w:after="0" w:line="240" w:lineRule="auto"/>
      <w:jc w:val="both"/>
    </w:pPr>
    <w:rPr>
      <w:rFonts w:ascii="Times New Roman" w:eastAsia="Times New Roman" w:hAnsi="Times New Roman" w:cs="Times New Roman"/>
      <w:b/>
      <w:sz w:val="24"/>
      <w:szCs w:val="20"/>
      <w:lang w:val="pt-BR" w:eastAsia="pt-BR"/>
    </w:rPr>
  </w:style>
  <w:style w:type="character" w:customStyle="1" w:styleId="PrrafodelistaCar">
    <w:name w:val="Párrafo de lista Car"/>
    <w:aliases w:val="Bullet-SecondaryLM Car"/>
    <w:link w:val="Prrafodelista"/>
    <w:uiPriority w:val="34"/>
    <w:locked/>
    <w:rsid w:val="00306054"/>
  </w:style>
  <w:style w:type="paragraph" w:customStyle="1" w:styleId="TableParagraph">
    <w:name w:val="Table Paragraph"/>
    <w:basedOn w:val="Normal"/>
    <w:uiPriority w:val="1"/>
    <w:qFormat/>
    <w:rsid w:val="00306054"/>
    <w:pPr>
      <w:widowControl w:val="0"/>
      <w:autoSpaceDE w:val="0"/>
      <w:autoSpaceDN w:val="0"/>
      <w:spacing w:after="0" w:line="240" w:lineRule="auto"/>
    </w:pPr>
    <w:rPr>
      <w:rFonts w:ascii="Arial Narrow" w:eastAsia="Arial Narrow" w:hAnsi="Arial Narrow" w:cs="Arial Narrow"/>
      <w:lang w:val="es-ES"/>
    </w:rPr>
  </w:style>
  <w:style w:type="character" w:customStyle="1" w:styleId="Ttulo1Car">
    <w:name w:val="Título 1 Car"/>
    <w:basedOn w:val="Fuentedeprrafopredeter"/>
    <w:link w:val="Ttulo1"/>
    <w:uiPriority w:val="9"/>
    <w:rsid w:val="0082604F"/>
    <w:rPr>
      <w:rFonts w:asciiTheme="majorHAnsi" w:eastAsiaTheme="majorEastAsia" w:hAnsiTheme="majorHAnsi" w:cstheme="majorBidi"/>
      <w:color w:val="365F91" w:themeColor="accent1" w:themeShade="BF"/>
      <w:sz w:val="32"/>
      <w:szCs w:val="32"/>
    </w:rPr>
  </w:style>
  <w:style w:type="paragraph" w:customStyle="1" w:styleId="xmsonormal">
    <w:name w:val="x_msonormal"/>
    <w:basedOn w:val="Normal"/>
    <w:rsid w:val="00DC6F4B"/>
    <w:pPr>
      <w:spacing w:before="100" w:beforeAutospacing="1" w:after="100" w:afterAutospacing="1" w:line="240" w:lineRule="auto"/>
    </w:pPr>
    <w:rPr>
      <w:rFonts w:ascii="Times New Roman" w:eastAsia="Times New Roman" w:hAnsi="Times New Roman" w:cs="Times New Roman"/>
      <w:sz w:val="24"/>
      <w:szCs w:val="24"/>
      <w:lang w:eastAsia="es-PY"/>
    </w:rPr>
  </w:style>
  <w:style w:type="paragraph" w:styleId="Sangra2detindependiente">
    <w:name w:val="Body Text Indent 2"/>
    <w:basedOn w:val="Normal"/>
    <w:link w:val="Sangra2detindependienteCar"/>
    <w:uiPriority w:val="99"/>
    <w:unhideWhenUsed/>
    <w:rsid w:val="00100983"/>
    <w:pPr>
      <w:spacing w:after="120" w:line="480" w:lineRule="auto"/>
      <w:ind w:left="283"/>
    </w:pPr>
  </w:style>
  <w:style w:type="character" w:customStyle="1" w:styleId="Sangra2detindependienteCar">
    <w:name w:val="Sangría 2 de t. independiente Car"/>
    <w:basedOn w:val="Fuentedeprrafopredeter"/>
    <w:link w:val="Sangra2detindependiente"/>
    <w:uiPriority w:val="99"/>
    <w:rsid w:val="00100983"/>
  </w:style>
  <w:style w:type="character" w:styleId="Mencinsinresolver">
    <w:name w:val="Unresolved Mention"/>
    <w:basedOn w:val="Fuentedeprrafopredeter"/>
    <w:uiPriority w:val="99"/>
    <w:semiHidden/>
    <w:unhideWhenUsed/>
    <w:rsid w:val="00321B5C"/>
    <w:rPr>
      <w:color w:val="605E5C"/>
      <w:shd w:val="clear" w:color="auto" w:fill="E1DFDD"/>
    </w:rPr>
  </w:style>
  <w:style w:type="paragraph" w:styleId="Revisin">
    <w:name w:val="Revision"/>
    <w:hidden/>
    <w:uiPriority w:val="99"/>
    <w:semiHidden/>
    <w:rsid w:val="00C649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1519">
      <w:bodyDiv w:val="1"/>
      <w:marLeft w:val="0"/>
      <w:marRight w:val="0"/>
      <w:marTop w:val="0"/>
      <w:marBottom w:val="0"/>
      <w:divBdr>
        <w:top w:val="none" w:sz="0" w:space="0" w:color="auto"/>
        <w:left w:val="none" w:sz="0" w:space="0" w:color="auto"/>
        <w:bottom w:val="none" w:sz="0" w:space="0" w:color="auto"/>
        <w:right w:val="none" w:sz="0" w:space="0" w:color="auto"/>
      </w:divBdr>
    </w:div>
    <w:div w:id="121773008">
      <w:bodyDiv w:val="1"/>
      <w:marLeft w:val="0"/>
      <w:marRight w:val="0"/>
      <w:marTop w:val="0"/>
      <w:marBottom w:val="0"/>
      <w:divBdr>
        <w:top w:val="none" w:sz="0" w:space="0" w:color="auto"/>
        <w:left w:val="none" w:sz="0" w:space="0" w:color="auto"/>
        <w:bottom w:val="none" w:sz="0" w:space="0" w:color="auto"/>
        <w:right w:val="none" w:sz="0" w:space="0" w:color="auto"/>
      </w:divBdr>
    </w:div>
    <w:div w:id="186333112">
      <w:bodyDiv w:val="1"/>
      <w:marLeft w:val="0"/>
      <w:marRight w:val="0"/>
      <w:marTop w:val="0"/>
      <w:marBottom w:val="0"/>
      <w:divBdr>
        <w:top w:val="none" w:sz="0" w:space="0" w:color="auto"/>
        <w:left w:val="none" w:sz="0" w:space="0" w:color="auto"/>
        <w:bottom w:val="none" w:sz="0" w:space="0" w:color="auto"/>
        <w:right w:val="none" w:sz="0" w:space="0" w:color="auto"/>
      </w:divBdr>
    </w:div>
    <w:div w:id="201481229">
      <w:bodyDiv w:val="1"/>
      <w:marLeft w:val="0"/>
      <w:marRight w:val="0"/>
      <w:marTop w:val="0"/>
      <w:marBottom w:val="0"/>
      <w:divBdr>
        <w:top w:val="none" w:sz="0" w:space="0" w:color="auto"/>
        <w:left w:val="none" w:sz="0" w:space="0" w:color="auto"/>
        <w:bottom w:val="none" w:sz="0" w:space="0" w:color="auto"/>
        <w:right w:val="none" w:sz="0" w:space="0" w:color="auto"/>
      </w:divBdr>
    </w:div>
    <w:div w:id="248975055">
      <w:bodyDiv w:val="1"/>
      <w:marLeft w:val="0"/>
      <w:marRight w:val="0"/>
      <w:marTop w:val="0"/>
      <w:marBottom w:val="0"/>
      <w:divBdr>
        <w:top w:val="none" w:sz="0" w:space="0" w:color="auto"/>
        <w:left w:val="none" w:sz="0" w:space="0" w:color="auto"/>
        <w:bottom w:val="none" w:sz="0" w:space="0" w:color="auto"/>
        <w:right w:val="none" w:sz="0" w:space="0" w:color="auto"/>
      </w:divBdr>
    </w:div>
    <w:div w:id="413208795">
      <w:bodyDiv w:val="1"/>
      <w:marLeft w:val="0"/>
      <w:marRight w:val="0"/>
      <w:marTop w:val="0"/>
      <w:marBottom w:val="0"/>
      <w:divBdr>
        <w:top w:val="none" w:sz="0" w:space="0" w:color="auto"/>
        <w:left w:val="none" w:sz="0" w:space="0" w:color="auto"/>
        <w:bottom w:val="none" w:sz="0" w:space="0" w:color="auto"/>
        <w:right w:val="none" w:sz="0" w:space="0" w:color="auto"/>
      </w:divBdr>
    </w:div>
    <w:div w:id="426077696">
      <w:bodyDiv w:val="1"/>
      <w:marLeft w:val="0"/>
      <w:marRight w:val="0"/>
      <w:marTop w:val="0"/>
      <w:marBottom w:val="0"/>
      <w:divBdr>
        <w:top w:val="none" w:sz="0" w:space="0" w:color="auto"/>
        <w:left w:val="none" w:sz="0" w:space="0" w:color="auto"/>
        <w:bottom w:val="none" w:sz="0" w:space="0" w:color="auto"/>
        <w:right w:val="none" w:sz="0" w:space="0" w:color="auto"/>
      </w:divBdr>
    </w:div>
    <w:div w:id="487281821">
      <w:bodyDiv w:val="1"/>
      <w:marLeft w:val="0"/>
      <w:marRight w:val="0"/>
      <w:marTop w:val="0"/>
      <w:marBottom w:val="0"/>
      <w:divBdr>
        <w:top w:val="none" w:sz="0" w:space="0" w:color="auto"/>
        <w:left w:val="none" w:sz="0" w:space="0" w:color="auto"/>
        <w:bottom w:val="none" w:sz="0" w:space="0" w:color="auto"/>
        <w:right w:val="none" w:sz="0" w:space="0" w:color="auto"/>
      </w:divBdr>
    </w:div>
    <w:div w:id="561060582">
      <w:bodyDiv w:val="1"/>
      <w:marLeft w:val="0"/>
      <w:marRight w:val="0"/>
      <w:marTop w:val="0"/>
      <w:marBottom w:val="0"/>
      <w:divBdr>
        <w:top w:val="none" w:sz="0" w:space="0" w:color="auto"/>
        <w:left w:val="none" w:sz="0" w:space="0" w:color="auto"/>
        <w:bottom w:val="none" w:sz="0" w:space="0" w:color="auto"/>
        <w:right w:val="none" w:sz="0" w:space="0" w:color="auto"/>
      </w:divBdr>
    </w:div>
    <w:div w:id="640496797">
      <w:bodyDiv w:val="1"/>
      <w:marLeft w:val="0"/>
      <w:marRight w:val="0"/>
      <w:marTop w:val="0"/>
      <w:marBottom w:val="0"/>
      <w:divBdr>
        <w:top w:val="none" w:sz="0" w:space="0" w:color="auto"/>
        <w:left w:val="none" w:sz="0" w:space="0" w:color="auto"/>
        <w:bottom w:val="none" w:sz="0" w:space="0" w:color="auto"/>
        <w:right w:val="none" w:sz="0" w:space="0" w:color="auto"/>
      </w:divBdr>
    </w:div>
    <w:div w:id="682781641">
      <w:bodyDiv w:val="1"/>
      <w:marLeft w:val="0"/>
      <w:marRight w:val="0"/>
      <w:marTop w:val="0"/>
      <w:marBottom w:val="0"/>
      <w:divBdr>
        <w:top w:val="none" w:sz="0" w:space="0" w:color="auto"/>
        <w:left w:val="none" w:sz="0" w:space="0" w:color="auto"/>
        <w:bottom w:val="none" w:sz="0" w:space="0" w:color="auto"/>
        <w:right w:val="none" w:sz="0" w:space="0" w:color="auto"/>
      </w:divBdr>
    </w:div>
    <w:div w:id="756445848">
      <w:bodyDiv w:val="1"/>
      <w:marLeft w:val="0"/>
      <w:marRight w:val="0"/>
      <w:marTop w:val="0"/>
      <w:marBottom w:val="0"/>
      <w:divBdr>
        <w:top w:val="none" w:sz="0" w:space="0" w:color="auto"/>
        <w:left w:val="none" w:sz="0" w:space="0" w:color="auto"/>
        <w:bottom w:val="none" w:sz="0" w:space="0" w:color="auto"/>
        <w:right w:val="none" w:sz="0" w:space="0" w:color="auto"/>
      </w:divBdr>
    </w:div>
    <w:div w:id="837038104">
      <w:bodyDiv w:val="1"/>
      <w:marLeft w:val="0"/>
      <w:marRight w:val="0"/>
      <w:marTop w:val="0"/>
      <w:marBottom w:val="0"/>
      <w:divBdr>
        <w:top w:val="none" w:sz="0" w:space="0" w:color="auto"/>
        <w:left w:val="none" w:sz="0" w:space="0" w:color="auto"/>
        <w:bottom w:val="none" w:sz="0" w:space="0" w:color="auto"/>
        <w:right w:val="none" w:sz="0" w:space="0" w:color="auto"/>
      </w:divBdr>
    </w:div>
    <w:div w:id="864290894">
      <w:bodyDiv w:val="1"/>
      <w:marLeft w:val="0"/>
      <w:marRight w:val="0"/>
      <w:marTop w:val="0"/>
      <w:marBottom w:val="0"/>
      <w:divBdr>
        <w:top w:val="none" w:sz="0" w:space="0" w:color="auto"/>
        <w:left w:val="none" w:sz="0" w:space="0" w:color="auto"/>
        <w:bottom w:val="none" w:sz="0" w:space="0" w:color="auto"/>
        <w:right w:val="none" w:sz="0" w:space="0" w:color="auto"/>
      </w:divBdr>
    </w:div>
    <w:div w:id="970941537">
      <w:bodyDiv w:val="1"/>
      <w:marLeft w:val="0"/>
      <w:marRight w:val="0"/>
      <w:marTop w:val="0"/>
      <w:marBottom w:val="0"/>
      <w:divBdr>
        <w:top w:val="none" w:sz="0" w:space="0" w:color="auto"/>
        <w:left w:val="none" w:sz="0" w:space="0" w:color="auto"/>
        <w:bottom w:val="none" w:sz="0" w:space="0" w:color="auto"/>
        <w:right w:val="none" w:sz="0" w:space="0" w:color="auto"/>
      </w:divBdr>
    </w:div>
    <w:div w:id="971836203">
      <w:bodyDiv w:val="1"/>
      <w:marLeft w:val="0"/>
      <w:marRight w:val="0"/>
      <w:marTop w:val="0"/>
      <w:marBottom w:val="0"/>
      <w:divBdr>
        <w:top w:val="none" w:sz="0" w:space="0" w:color="auto"/>
        <w:left w:val="none" w:sz="0" w:space="0" w:color="auto"/>
        <w:bottom w:val="none" w:sz="0" w:space="0" w:color="auto"/>
        <w:right w:val="none" w:sz="0" w:space="0" w:color="auto"/>
      </w:divBdr>
    </w:div>
    <w:div w:id="1093278132">
      <w:bodyDiv w:val="1"/>
      <w:marLeft w:val="0"/>
      <w:marRight w:val="0"/>
      <w:marTop w:val="0"/>
      <w:marBottom w:val="0"/>
      <w:divBdr>
        <w:top w:val="none" w:sz="0" w:space="0" w:color="auto"/>
        <w:left w:val="none" w:sz="0" w:space="0" w:color="auto"/>
        <w:bottom w:val="none" w:sz="0" w:space="0" w:color="auto"/>
        <w:right w:val="none" w:sz="0" w:space="0" w:color="auto"/>
      </w:divBdr>
    </w:div>
    <w:div w:id="1120877320">
      <w:bodyDiv w:val="1"/>
      <w:marLeft w:val="0"/>
      <w:marRight w:val="0"/>
      <w:marTop w:val="0"/>
      <w:marBottom w:val="0"/>
      <w:divBdr>
        <w:top w:val="none" w:sz="0" w:space="0" w:color="auto"/>
        <w:left w:val="none" w:sz="0" w:space="0" w:color="auto"/>
        <w:bottom w:val="none" w:sz="0" w:space="0" w:color="auto"/>
        <w:right w:val="none" w:sz="0" w:space="0" w:color="auto"/>
      </w:divBdr>
    </w:div>
    <w:div w:id="1122769261">
      <w:bodyDiv w:val="1"/>
      <w:marLeft w:val="0"/>
      <w:marRight w:val="0"/>
      <w:marTop w:val="0"/>
      <w:marBottom w:val="0"/>
      <w:divBdr>
        <w:top w:val="none" w:sz="0" w:space="0" w:color="auto"/>
        <w:left w:val="none" w:sz="0" w:space="0" w:color="auto"/>
        <w:bottom w:val="none" w:sz="0" w:space="0" w:color="auto"/>
        <w:right w:val="none" w:sz="0" w:space="0" w:color="auto"/>
      </w:divBdr>
    </w:div>
    <w:div w:id="1218392405">
      <w:bodyDiv w:val="1"/>
      <w:marLeft w:val="0"/>
      <w:marRight w:val="0"/>
      <w:marTop w:val="0"/>
      <w:marBottom w:val="0"/>
      <w:divBdr>
        <w:top w:val="none" w:sz="0" w:space="0" w:color="auto"/>
        <w:left w:val="none" w:sz="0" w:space="0" w:color="auto"/>
        <w:bottom w:val="none" w:sz="0" w:space="0" w:color="auto"/>
        <w:right w:val="none" w:sz="0" w:space="0" w:color="auto"/>
      </w:divBdr>
    </w:div>
    <w:div w:id="1490635638">
      <w:bodyDiv w:val="1"/>
      <w:marLeft w:val="0"/>
      <w:marRight w:val="0"/>
      <w:marTop w:val="0"/>
      <w:marBottom w:val="0"/>
      <w:divBdr>
        <w:top w:val="none" w:sz="0" w:space="0" w:color="auto"/>
        <w:left w:val="none" w:sz="0" w:space="0" w:color="auto"/>
        <w:bottom w:val="none" w:sz="0" w:space="0" w:color="auto"/>
        <w:right w:val="none" w:sz="0" w:space="0" w:color="auto"/>
      </w:divBdr>
    </w:div>
    <w:div w:id="1571573549">
      <w:bodyDiv w:val="1"/>
      <w:marLeft w:val="0"/>
      <w:marRight w:val="0"/>
      <w:marTop w:val="0"/>
      <w:marBottom w:val="0"/>
      <w:divBdr>
        <w:top w:val="none" w:sz="0" w:space="0" w:color="auto"/>
        <w:left w:val="none" w:sz="0" w:space="0" w:color="auto"/>
        <w:bottom w:val="none" w:sz="0" w:space="0" w:color="auto"/>
        <w:right w:val="none" w:sz="0" w:space="0" w:color="auto"/>
      </w:divBdr>
    </w:div>
    <w:div w:id="1587960935">
      <w:bodyDiv w:val="1"/>
      <w:marLeft w:val="0"/>
      <w:marRight w:val="0"/>
      <w:marTop w:val="0"/>
      <w:marBottom w:val="0"/>
      <w:divBdr>
        <w:top w:val="none" w:sz="0" w:space="0" w:color="auto"/>
        <w:left w:val="none" w:sz="0" w:space="0" w:color="auto"/>
        <w:bottom w:val="none" w:sz="0" w:space="0" w:color="auto"/>
        <w:right w:val="none" w:sz="0" w:space="0" w:color="auto"/>
      </w:divBdr>
    </w:div>
    <w:div w:id="1649244740">
      <w:bodyDiv w:val="1"/>
      <w:marLeft w:val="0"/>
      <w:marRight w:val="0"/>
      <w:marTop w:val="0"/>
      <w:marBottom w:val="0"/>
      <w:divBdr>
        <w:top w:val="none" w:sz="0" w:space="0" w:color="auto"/>
        <w:left w:val="none" w:sz="0" w:space="0" w:color="auto"/>
        <w:bottom w:val="none" w:sz="0" w:space="0" w:color="auto"/>
        <w:right w:val="none" w:sz="0" w:space="0" w:color="auto"/>
      </w:divBdr>
    </w:div>
    <w:div w:id="1724328300">
      <w:bodyDiv w:val="1"/>
      <w:marLeft w:val="0"/>
      <w:marRight w:val="0"/>
      <w:marTop w:val="0"/>
      <w:marBottom w:val="0"/>
      <w:divBdr>
        <w:top w:val="none" w:sz="0" w:space="0" w:color="auto"/>
        <w:left w:val="none" w:sz="0" w:space="0" w:color="auto"/>
        <w:bottom w:val="none" w:sz="0" w:space="0" w:color="auto"/>
        <w:right w:val="none" w:sz="0" w:space="0" w:color="auto"/>
      </w:divBdr>
    </w:div>
    <w:div w:id="1776975692">
      <w:bodyDiv w:val="1"/>
      <w:marLeft w:val="0"/>
      <w:marRight w:val="0"/>
      <w:marTop w:val="0"/>
      <w:marBottom w:val="0"/>
      <w:divBdr>
        <w:top w:val="none" w:sz="0" w:space="0" w:color="auto"/>
        <w:left w:val="none" w:sz="0" w:space="0" w:color="auto"/>
        <w:bottom w:val="none" w:sz="0" w:space="0" w:color="auto"/>
        <w:right w:val="none" w:sz="0" w:space="0" w:color="auto"/>
      </w:divBdr>
    </w:div>
    <w:div w:id="1780024529">
      <w:bodyDiv w:val="1"/>
      <w:marLeft w:val="0"/>
      <w:marRight w:val="0"/>
      <w:marTop w:val="0"/>
      <w:marBottom w:val="0"/>
      <w:divBdr>
        <w:top w:val="none" w:sz="0" w:space="0" w:color="auto"/>
        <w:left w:val="none" w:sz="0" w:space="0" w:color="auto"/>
        <w:bottom w:val="none" w:sz="0" w:space="0" w:color="auto"/>
        <w:right w:val="none" w:sz="0" w:space="0" w:color="auto"/>
      </w:divBdr>
    </w:div>
    <w:div w:id="1796214287">
      <w:bodyDiv w:val="1"/>
      <w:marLeft w:val="0"/>
      <w:marRight w:val="0"/>
      <w:marTop w:val="0"/>
      <w:marBottom w:val="0"/>
      <w:divBdr>
        <w:top w:val="none" w:sz="0" w:space="0" w:color="auto"/>
        <w:left w:val="none" w:sz="0" w:space="0" w:color="auto"/>
        <w:bottom w:val="none" w:sz="0" w:space="0" w:color="auto"/>
        <w:right w:val="none" w:sz="0" w:space="0" w:color="auto"/>
      </w:divBdr>
    </w:div>
    <w:div w:id="1869634457">
      <w:bodyDiv w:val="1"/>
      <w:marLeft w:val="0"/>
      <w:marRight w:val="0"/>
      <w:marTop w:val="0"/>
      <w:marBottom w:val="0"/>
      <w:divBdr>
        <w:top w:val="none" w:sz="0" w:space="0" w:color="auto"/>
        <w:left w:val="none" w:sz="0" w:space="0" w:color="auto"/>
        <w:bottom w:val="none" w:sz="0" w:space="0" w:color="auto"/>
        <w:right w:val="none" w:sz="0" w:space="0" w:color="auto"/>
      </w:divBdr>
    </w:div>
    <w:div w:id="2118716331">
      <w:bodyDiv w:val="1"/>
      <w:marLeft w:val="0"/>
      <w:marRight w:val="0"/>
      <w:marTop w:val="0"/>
      <w:marBottom w:val="0"/>
      <w:divBdr>
        <w:top w:val="none" w:sz="0" w:space="0" w:color="auto"/>
        <w:left w:val="none" w:sz="0" w:space="0" w:color="auto"/>
        <w:bottom w:val="none" w:sz="0" w:space="0" w:color="auto"/>
        <w:right w:val="none" w:sz="0" w:space="0" w:color="auto"/>
      </w:divBdr>
      <w:divsChild>
        <w:div w:id="12989515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6226721">
              <w:marLeft w:val="0"/>
              <w:marRight w:val="0"/>
              <w:marTop w:val="0"/>
              <w:marBottom w:val="0"/>
              <w:divBdr>
                <w:top w:val="none" w:sz="0" w:space="0" w:color="auto"/>
                <w:left w:val="none" w:sz="0" w:space="0" w:color="auto"/>
                <w:bottom w:val="none" w:sz="0" w:space="0" w:color="auto"/>
                <w:right w:val="none" w:sz="0" w:space="0" w:color="auto"/>
              </w:divBdr>
              <w:divsChild>
                <w:div w:id="127887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rebolo@navioslogistics.com" TargetMode="External"/><Relationship Id="rId18" Type="http://schemas.openxmlformats.org/officeDocument/2006/relationships/hyperlink" Target="mailto:pdavalos@petropar.gov.py"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lalonso@petropar.gov.py" TargetMode="External"/><Relationship Id="rId7" Type="http://schemas.openxmlformats.org/officeDocument/2006/relationships/settings" Target="settings.xml"/><Relationship Id="rId12" Type="http://schemas.openxmlformats.org/officeDocument/2006/relationships/hyperlink" Target="mailto:operaciones@naviosterminals.com" TargetMode="External"/><Relationship Id="rId17" Type="http://schemas.openxmlformats.org/officeDocument/2006/relationships/hyperlink" Target="mailto:rabenitez@petropar.gov.py" TargetMode="External"/><Relationship Id="rId25" Type="http://schemas.openxmlformats.org/officeDocument/2006/relationships/hyperlink" Target="mailto:flopez@petropar.gov.py" TargetMode="External"/><Relationship Id="rId2" Type="http://schemas.openxmlformats.org/officeDocument/2006/relationships/customXml" Target="../customXml/item2.xml"/><Relationship Id="rId16" Type="http://schemas.openxmlformats.org/officeDocument/2006/relationships/hyperlink" Target="mailto:lmanrique@naviosterminals.com" TargetMode="External"/><Relationship Id="rId20" Type="http://schemas.openxmlformats.org/officeDocument/2006/relationships/hyperlink" Target="mailto:schaparro@petropar.gov.py"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egales@naviosargentina.com" TargetMode="External"/><Relationship Id="rId24" Type="http://schemas.openxmlformats.org/officeDocument/2006/relationships/hyperlink" Target="mailto:jdaguero@petropar.gov.py" TargetMode="External"/><Relationship Id="rId5" Type="http://schemas.openxmlformats.org/officeDocument/2006/relationships/numbering" Target="numbering.xml"/><Relationship Id="rId15" Type="http://schemas.openxmlformats.org/officeDocument/2006/relationships/hyperlink" Target="mailto:federico@naviosterminals.com" TargetMode="External"/><Relationship Id="rId23" Type="http://schemas.openxmlformats.org/officeDocument/2006/relationships/hyperlink" Target="mailto:gnunez@petropar.gov.py"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vcolman@petropar.gov.p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mmercial@navioslogistics.com" TargetMode="External"/><Relationship Id="rId22" Type="http://schemas.openxmlformats.org/officeDocument/2006/relationships/hyperlink" Target="mailto:wlopez@petropar.gov.py"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EBA27DB66087645BEB078DD3C3D62B6" ma:contentTypeVersion="13" ma:contentTypeDescription="Crear nuevo documento." ma:contentTypeScope="" ma:versionID="d4cdd07cd9e7c5123bba7a702e6a3e05">
  <xsd:schema xmlns:xsd="http://www.w3.org/2001/XMLSchema" xmlns:xs="http://www.w3.org/2001/XMLSchema" xmlns:p="http://schemas.microsoft.com/office/2006/metadata/properties" xmlns:ns3="1dba1ea0-a6b7-40d1-9d7b-7941e6ef0752" xmlns:ns4="7279a48c-765f-4b6e-97ef-5aadef150eff" targetNamespace="http://schemas.microsoft.com/office/2006/metadata/properties" ma:root="true" ma:fieldsID="36648704e1c9d0cd5fd55e20bd401573" ns3:_="" ns4:_="">
    <xsd:import namespace="1dba1ea0-a6b7-40d1-9d7b-7941e6ef0752"/>
    <xsd:import namespace="7279a48c-765f-4b6e-97ef-5aadef150ef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ba1ea0-a6b7-40d1-9d7b-7941e6ef075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9a48c-765f-4b6e-97ef-5aadef150ef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D915-8301-402B-AE4D-3D42BEB9321D}">
  <ds:schemaRefs>
    <ds:schemaRef ds:uri="http://schemas.microsoft.com/sharepoint/v3/contenttype/forms"/>
  </ds:schemaRefs>
</ds:datastoreItem>
</file>

<file path=customXml/itemProps2.xml><?xml version="1.0" encoding="utf-8"?>
<ds:datastoreItem xmlns:ds="http://schemas.openxmlformats.org/officeDocument/2006/customXml" ds:itemID="{4AF88905-7D43-4BB3-989D-534E48C9AC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2176F1-26E2-4CB3-8F22-554EA2961C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ba1ea0-a6b7-40d1-9d7b-7941e6ef0752"/>
    <ds:schemaRef ds:uri="7279a48c-765f-4b6e-97ef-5aadef150e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6855CA-1E11-4D9F-949D-C28C36EB1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6808</Words>
  <Characters>37450</Characters>
  <Application>Microsoft Office Word</Application>
  <DocSecurity>0</DocSecurity>
  <Lines>312</Lines>
  <Paragraphs>88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Dirección Nacional de Contrataciones Públicas</Company>
  <LinksUpToDate>false</LinksUpToDate>
  <CharactersWithSpaces>44170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Alejandro Hugo Morinigo Bogado</cp:lastModifiedBy>
  <cp:revision>6</cp:revision>
  <cp:lastPrinted>2025-11-11T18:12:00Z</cp:lastPrinted>
  <dcterms:created xsi:type="dcterms:W3CDTF">2025-11-03T19:19:00Z</dcterms:created>
  <dcterms:modified xsi:type="dcterms:W3CDTF">2025-11-11T18:12:00Z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0x010100CEBA27DB66087645BEB078DD3C3D62B6</vt:lpwstr>
  </property>
</Properties>
</file>